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AB" w:rsidRPr="00003B56" w:rsidRDefault="001260AB" w:rsidP="009B6787">
      <w:pPr>
        <w:ind w:left="5400"/>
        <w:jc w:val="center"/>
        <w:rPr>
          <w:sz w:val="28"/>
        </w:rPr>
      </w:pPr>
      <w:r w:rsidRPr="00003B56">
        <w:rPr>
          <w:sz w:val="28"/>
        </w:rPr>
        <w:t xml:space="preserve">Приложение № 1 </w:t>
      </w:r>
    </w:p>
    <w:p w:rsidR="001260AB" w:rsidRPr="00003B56" w:rsidRDefault="001260AB" w:rsidP="009B6787">
      <w:pPr>
        <w:ind w:left="5400"/>
        <w:jc w:val="center"/>
        <w:rPr>
          <w:sz w:val="28"/>
        </w:rPr>
      </w:pPr>
      <w:r w:rsidRPr="00003B56">
        <w:rPr>
          <w:sz w:val="28"/>
        </w:rPr>
        <w:t>к письму Министерства здравоохранения</w:t>
      </w:r>
    </w:p>
    <w:p w:rsidR="001260AB" w:rsidRPr="00003B56" w:rsidRDefault="001260AB" w:rsidP="009B6787">
      <w:pPr>
        <w:ind w:left="5400"/>
        <w:jc w:val="center"/>
        <w:rPr>
          <w:sz w:val="28"/>
        </w:rPr>
      </w:pPr>
      <w:r w:rsidRPr="00003B56">
        <w:rPr>
          <w:sz w:val="28"/>
        </w:rPr>
        <w:t>Российской Федерации</w:t>
      </w:r>
    </w:p>
    <w:p w:rsidR="001260AB" w:rsidRPr="00003B56" w:rsidRDefault="001260AB" w:rsidP="009B6787">
      <w:pPr>
        <w:ind w:left="5400"/>
        <w:jc w:val="center"/>
        <w:rPr>
          <w:sz w:val="28"/>
        </w:rPr>
      </w:pPr>
      <w:r w:rsidRPr="00003B56">
        <w:rPr>
          <w:sz w:val="28"/>
        </w:rPr>
        <w:t>от _________ № _________</w:t>
      </w:r>
    </w:p>
    <w:p w:rsidR="001260AB" w:rsidRPr="00003B56" w:rsidRDefault="001260AB" w:rsidP="00B4582A">
      <w:pPr>
        <w:jc w:val="center"/>
        <w:rPr>
          <w:b/>
          <w:sz w:val="28"/>
        </w:rPr>
      </w:pPr>
    </w:p>
    <w:p w:rsidR="001260AB" w:rsidRPr="00003B56" w:rsidRDefault="001260AB" w:rsidP="00B4582A">
      <w:pPr>
        <w:jc w:val="center"/>
        <w:rPr>
          <w:b/>
          <w:sz w:val="28"/>
        </w:rPr>
      </w:pPr>
      <w:r w:rsidRPr="00003B56">
        <w:rPr>
          <w:b/>
          <w:sz w:val="28"/>
        </w:rPr>
        <w:t>Порядок составления сводных годовых статистических  отчетов</w:t>
      </w:r>
    </w:p>
    <w:p w:rsidR="001260AB" w:rsidRPr="00003B56" w:rsidRDefault="001260AB" w:rsidP="00B4582A">
      <w:pPr>
        <w:jc w:val="center"/>
        <w:rPr>
          <w:b/>
          <w:sz w:val="28"/>
        </w:rPr>
      </w:pPr>
      <w:r w:rsidRPr="00003B56">
        <w:rPr>
          <w:b/>
          <w:sz w:val="28"/>
        </w:rPr>
        <w:t>за 2014 год</w:t>
      </w:r>
    </w:p>
    <w:p w:rsidR="001260AB" w:rsidRPr="00003B56" w:rsidRDefault="001260AB" w:rsidP="00B4582A">
      <w:pPr>
        <w:jc w:val="center"/>
        <w:rPr>
          <w:b/>
          <w:sz w:val="28"/>
        </w:rPr>
      </w:pPr>
    </w:p>
    <w:p w:rsidR="001260AB" w:rsidRPr="00003B56" w:rsidRDefault="001260AB" w:rsidP="00B4582A">
      <w:pPr>
        <w:pStyle w:val="1"/>
        <w:suppressAutoHyphens/>
        <w:ind w:firstLine="595"/>
        <w:jc w:val="both"/>
      </w:pPr>
    </w:p>
    <w:p w:rsidR="001260AB" w:rsidRPr="00003B56" w:rsidRDefault="001260AB" w:rsidP="00B4582A">
      <w:pPr>
        <w:pStyle w:val="1"/>
        <w:suppressAutoHyphens/>
        <w:ind w:firstLine="595"/>
        <w:jc w:val="both"/>
      </w:pPr>
      <w:r w:rsidRPr="00003B56">
        <w:t xml:space="preserve">1. При составлении годовых статистических отчетов органами и </w:t>
      </w:r>
      <w:r>
        <w:t>медицинскими организациями</w:t>
      </w:r>
      <w:r w:rsidRPr="00003B56">
        <w:t xml:space="preserve"> субъектов  Российской Федерации следует руководствоваться нормативно-правовыми актами:</w:t>
      </w:r>
    </w:p>
    <w:p w:rsidR="001260AB" w:rsidRPr="00003B56" w:rsidRDefault="001260AB" w:rsidP="00B4582A">
      <w:pPr>
        <w:pStyle w:val="1"/>
        <w:suppressAutoHyphens/>
        <w:ind w:firstLine="595"/>
        <w:jc w:val="both"/>
      </w:pPr>
      <w:r w:rsidRPr="00003B56">
        <w:t xml:space="preserve"> постановлени</w:t>
      </w:r>
      <w:r>
        <w:t>е</w:t>
      </w:r>
      <w:r w:rsidRPr="00003B56">
        <w:t>м Госкомстата России:</w:t>
      </w:r>
    </w:p>
    <w:p w:rsidR="001260AB" w:rsidRPr="00003B56" w:rsidRDefault="001260AB" w:rsidP="00B4582A">
      <w:pPr>
        <w:pStyle w:val="1"/>
        <w:suppressAutoHyphens/>
        <w:ind w:firstLine="595"/>
        <w:jc w:val="both"/>
      </w:pPr>
      <w:r w:rsidRPr="00003B56">
        <w:t xml:space="preserve"> - от 29.06.1999 № 49 «Об утверждении годовых форм федерального государственного статистического наблюдения за заболеваемостью населения, профилактическими прививками и медицинской помощью женщинам и детям», </w:t>
      </w:r>
    </w:p>
    <w:p w:rsidR="001260AB" w:rsidRPr="00003B56" w:rsidRDefault="001260AB" w:rsidP="00B4582A">
      <w:pPr>
        <w:pStyle w:val="1"/>
        <w:suppressAutoHyphens/>
        <w:ind w:firstLine="595"/>
        <w:jc w:val="both"/>
      </w:pPr>
      <w:r w:rsidRPr="00003B56">
        <w:t>постановлениями Росстата:</w:t>
      </w:r>
    </w:p>
    <w:p w:rsidR="001260AB" w:rsidRPr="00003B56" w:rsidRDefault="001260AB" w:rsidP="00B4582A">
      <w:pPr>
        <w:pStyle w:val="1"/>
        <w:suppressAutoHyphens/>
        <w:ind w:firstLine="595"/>
        <w:jc w:val="both"/>
      </w:pPr>
      <w:r w:rsidRPr="00003B56">
        <w:t xml:space="preserve">- от 01.04.2005 № 25 «Об утверждении статистического инструментария для организации статистического наблюдения за беспризорными и безнадзорными несовершеннолетними»,  </w:t>
      </w:r>
    </w:p>
    <w:p w:rsidR="001260AB" w:rsidRPr="00003B56" w:rsidRDefault="001260AB" w:rsidP="00B4582A">
      <w:pPr>
        <w:pStyle w:val="1"/>
        <w:suppressAutoHyphens/>
        <w:ind w:firstLine="595"/>
        <w:jc w:val="both"/>
      </w:pPr>
      <w:r w:rsidRPr="00003B56">
        <w:t>- от 09.01.2008 № 1</w:t>
      </w:r>
      <w:r w:rsidRPr="00003B56">
        <w:rPr>
          <w:b/>
        </w:rPr>
        <w:t xml:space="preserve"> «</w:t>
      </w:r>
      <w:r w:rsidRPr="00003B56">
        <w:t xml:space="preserve">Об утверждении статистического инструментария для организации </w:t>
      </w:r>
      <w:proofErr w:type="spellStart"/>
      <w:r w:rsidRPr="00003B56">
        <w:t>Минздравсоцразвития</w:t>
      </w:r>
      <w:proofErr w:type="spellEnd"/>
      <w:r w:rsidRPr="00003B56">
        <w:t xml:space="preserve"> России статистического наблюдения за контингентами больных ВИЧ-инфекцией»; </w:t>
      </w:r>
    </w:p>
    <w:p w:rsidR="001260AB" w:rsidRPr="00003B56" w:rsidRDefault="001260AB" w:rsidP="00B4582A">
      <w:pPr>
        <w:pStyle w:val="1"/>
        <w:suppressAutoHyphens/>
        <w:ind w:firstLine="595"/>
        <w:jc w:val="both"/>
      </w:pPr>
      <w:r w:rsidRPr="00003B56">
        <w:t>приказами Росстата:</w:t>
      </w:r>
    </w:p>
    <w:p w:rsidR="001260AB" w:rsidRPr="00003B56" w:rsidRDefault="001260AB" w:rsidP="00B4582A">
      <w:pPr>
        <w:pStyle w:val="1"/>
        <w:suppressAutoHyphens/>
        <w:ind w:firstLine="595"/>
        <w:jc w:val="both"/>
      </w:pPr>
      <w:r w:rsidRPr="00003B56">
        <w:t xml:space="preserve">- от 28.01.2009 № 12 «Об утверждении статистического инструментария для организации </w:t>
      </w:r>
      <w:proofErr w:type="spellStart"/>
      <w:r w:rsidRPr="00003B56">
        <w:t>Минздравсоцразвития</w:t>
      </w:r>
      <w:proofErr w:type="spellEnd"/>
      <w:r w:rsidRPr="00003B56">
        <w:t xml:space="preserve"> России федерального статистического наблюдения в сфере здравоохранения», </w:t>
      </w:r>
    </w:p>
    <w:p w:rsidR="001260AB" w:rsidRPr="00003B56" w:rsidRDefault="001260AB" w:rsidP="00B4582A">
      <w:pPr>
        <w:pStyle w:val="1"/>
        <w:suppressAutoHyphens/>
        <w:ind w:firstLine="595"/>
        <w:jc w:val="both"/>
      </w:pPr>
      <w:r w:rsidRPr="00003B56">
        <w:t xml:space="preserve">- от 13.08.2009 № 171 «Об утверждении статистического инструментария для организации </w:t>
      </w:r>
      <w:proofErr w:type="spellStart"/>
      <w:r w:rsidRPr="00003B56">
        <w:t>Минздравсоцразвития</w:t>
      </w:r>
      <w:proofErr w:type="spellEnd"/>
      <w:r w:rsidRPr="00003B56">
        <w:t xml:space="preserve"> России федерального статистического наблюдения за заболеваемостью населения психическими и наркологическими расстройствами», </w:t>
      </w:r>
    </w:p>
    <w:p w:rsidR="001260AB" w:rsidRPr="00003B56" w:rsidRDefault="001260AB" w:rsidP="00B4582A">
      <w:pPr>
        <w:pStyle w:val="1"/>
        <w:suppressAutoHyphens/>
        <w:ind w:firstLine="595"/>
        <w:jc w:val="both"/>
      </w:pPr>
      <w:r w:rsidRPr="00003B56">
        <w:t xml:space="preserve">- от 31.12.2010 № 483 «Об утверждении статистического инструментария для организации </w:t>
      </w:r>
      <w:proofErr w:type="spellStart"/>
      <w:r w:rsidRPr="00003B56">
        <w:t>Минздравсоцразвития</w:t>
      </w:r>
      <w:proofErr w:type="spellEnd"/>
      <w:r w:rsidRPr="00003B56">
        <w:t xml:space="preserve"> </w:t>
      </w:r>
      <w:r w:rsidRPr="00003B56">
        <w:rPr>
          <w:bCs/>
        </w:rPr>
        <w:t xml:space="preserve">России </w:t>
      </w:r>
      <w:r w:rsidRPr="00003B56">
        <w:t xml:space="preserve">федерального статистического наблюдения </w:t>
      </w:r>
      <w:r w:rsidRPr="00003B56">
        <w:rPr>
          <w:bCs/>
        </w:rPr>
        <w:t>за деятельностью учреждений системы здравоохранения»</w:t>
      </w:r>
      <w:r w:rsidRPr="00003B56">
        <w:t xml:space="preserve">; </w:t>
      </w:r>
    </w:p>
    <w:p w:rsidR="001260AB" w:rsidRPr="00003B56" w:rsidRDefault="001260AB" w:rsidP="00B4582A">
      <w:pPr>
        <w:pStyle w:val="1"/>
        <w:suppressAutoHyphens/>
        <w:ind w:firstLine="595"/>
        <w:jc w:val="both"/>
      </w:pPr>
      <w:r w:rsidRPr="00003B56">
        <w:t xml:space="preserve">- от 29.12.2011 № 520 «Об утверждении статистического инструментария для организации </w:t>
      </w:r>
      <w:proofErr w:type="spellStart"/>
      <w:r w:rsidRPr="00003B56">
        <w:t>Минздравсоцразвития</w:t>
      </w:r>
      <w:proofErr w:type="spellEnd"/>
      <w:r w:rsidRPr="00003B56">
        <w:t xml:space="preserve"> России федерального статистического наблюдения за деятельностью учреждений здравоохранения»; </w:t>
      </w:r>
    </w:p>
    <w:p w:rsidR="001260AB" w:rsidRPr="00003B56" w:rsidRDefault="001260AB" w:rsidP="00B4582A">
      <w:pPr>
        <w:ind w:firstLine="720"/>
        <w:jc w:val="both"/>
        <w:rPr>
          <w:bCs/>
          <w:sz w:val="28"/>
          <w:szCs w:val="28"/>
        </w:rPr>
      </w:pPr>
      <w:r w:rsidRPr="00003B56">
        <w:rPr>
          <w:bCs/>
          <w:sz w:val="28"/>
          <w:szCs w:val="28"/>
        </w:rPr>
        <w:t>от 08.08.2012 № 439 «Об утверждении статистического инструментария для организации федерального статистического наблюдения за деятельностью в сфере здравоохранения, травматизмом на производстве и естественным движением населения»;</w:t>
      </w:r>
    </w:p>
    <w:p w:rsidR="001260AB" w:rsidRPr="00003B56" w:rsidRDefault="001260AB" w:rsidP="00B45DCF">
      <w:pPr>
        <w:pStyle w:val="1"/>
        <w:suppressAutoHyphens/>
        <w:ind w:firstLine="607"/>
        <w:jc w:val="both"/>
      </w:pPr>
      <w:r w:rsidRPr="00003B56">
        <w:rPr>
          <w:bCs/>
        </w:rPr>
        <w:lastRenderedPageBreak/>
        <w:t>от  16.10.2013 № 410 «</w:t>
      </w:r>
      <w:r w:rsidRPr="00003B56">
        <w: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r>
        <w:t>»</w:t>
      </w:r>
      <w:r w:rsidRPr="00003B56">
        <w:t>,</w:t>
      </w:r>
    </w:p>
    <w:p w:rsidR="001260AB" w:rsidRPr="00003B56" w:rsidRDefault="001260AB" w:rsidP="00437382">
      <w:pPr>
        <w:jc w:val="both"/>
        <w:rPr>
          <w:sz w:val="28"/>
          <w:szCs w:val="28"/>
        </w:rPr>
      </w:pPr>
      <w:r w:rsidRPr="00003B56">
        <w:tab/>
      </w:r>
      <w:r w:rsidRPr="00003B56">
        <w:rPr>
          <w:sz w:val="28"/>
          <w:szCs w:val="28"/>
        </w:rPr>
        <w:t xml:space="preserve">от 30.06.2014 № 459 ««Об утверждении статистического инструментария для организации Министерством здравоохранения Российской Федерации  </w:t>
      </w:r>
      <w:r>
        <w:rPr>
          <w:sz w:val="28"/>
          <w:szCs w:val="28"/>
        </w:rPr>
        <w:t>ф</w:t>
      </w:r>
      <w:r w:rsidRPr="00003B56">
        <w:rPr>
          <w:sz w:val="28"/>
          <w:szCs w:val="28"/>
        </w:rPr>
        <w:t xml:space="preserve">едерального статистического наблюдения в сфере здравоохранения»,  </w:t>
      </w:r>
    </w:p>
    <w:p w:rsidR="001260AB" w:rsidRPr="00003B56" w:rsidRDefault="001260AB" w:rsidP="00B4582A">
      <w:pPr>
        <w:pStyle w:val="1"/>
        <w:suppressAutoHyphens/>
        <w:ind w:firstLine="595"/>
        <w:jc w:val="both"/>
      </w:pPr>
      <w:r w:rsidRPr="00003B56">
        <w:t xml:space="preserve">приказом  </w:t>
      </w:r>
      <w:proofErr w:type="spellStart"/>
      <w:r w:rsidRPr="00003B56">
        <w:t>Минздравмедпрома</w:t>
      </w:r>
      <w:proofErr w:type="spellEnd"/>
      <w:r w:rsidRPr="00003B56">
        <w:t xml:space="preserve">   России:</w:t>
      </w:r>
    </w:p>
    <w:p w:rsidR="001260AB" w:rsidRPr="00003B56" w:rsidRDefault="001260AB" w:rsidP="00B4582A">
      <w:pPr>
        <w:pStyle w:val="1"/>
        <w:suppressAutoHyphens/>
        <w:ind w:firstLine="595"/>
        <w:jc w:val="both"/>
      </w:pPr>
      <w:r w:rsidRPr="00003B56">
        <w:t xml:space="preserve">-  от 26.08.1994 № 182 «Об утверждении отраслевой статистической отчетности»;  </w:t>
      </w:r>
    </w:p>
    <w:p w:rsidR="001260AB" w:rsidRPr="00003B56" w:rsidRDefault="001260AB" w:rsidP="00B4582A">
      <w:pPr>
        <w:pStyle w:val="1"/>
        <w:suppressAutoHyphens/>
        <w:ind w:firstLine="595"/>
        <w:jc w:val="both"/>
      </w:pPr>
      <w:r w:rsidRPr="00003B56">
        <w:t xml:space="preserve">приказами Минздрава России: </w:t>
      </w:r>
    </w:p>
    <w:p w:rsidR="001260AB" w:rsidRPr="00003B56" w:rsidRDefault="001260AB" w:rsidP="00B4582A">
      <w:pPr>
        <w:pStyle w:val="1"/>
        <w:suppressAutoHyphens/>
        <w:ind w:firstLine="595"/>
        <w:jc w:val="both"/>
      </w:pPr>
      <w:r w:rsidRPr="00003B56">
        <w:t xml:space="preserve">- от 20.11.1996 № 384 «Об утверждении отраслевой статистической отчетности», </w:t>
      </w:r>
    </w:p>
    <w:p w:rsidR="001260AB" w:rsidRPr="00003B56" w:rsidRDefault="001260AB" w:rsidP="00B4582A">
      <w:pPr>
        <w:pStyle w:val="1"/>
        <w:suppressAutoHyphens/>
        <w:ind w:firstLine="595"/>
        <w:jc w:val="both"/>
      </w:pPr>
      <w:r w:rsidRPr="00003B56">
        <w:t xml:space="preserve">- от 13.09.1999 № 342 «Об утверждении годовой формы отраслевого статистического наблюдения № 54 «Отчет врача детского дома, школы-интерната о лечебно-профилактической помощи воспитанникам», </w:t>
      </w:r>
    </w:p>
    <w:p w:rsidR="001260AB" w:rsidRPr="00003B56" w:rsidRDefault="001260AB" w:rsidP="00B4582A">
      <w:pPr>
        <w:pStyle w:val="1"/>
        <w:suppressAutoHyphens/>
        <w:ind w:firstLine="595"/>
        <w:jc w:val="both"/>
      </w:pPr>
      <w:r w:rsidRPr="00003B56">
        <w:t xml:space="preserve">- от 22.10.2001 № 385 «Об  утверждении  отраслевой  статистической   отчетности», </w:t>
      </w:r>
    </w:p>
    <w:p w:rsidR="001260AB" w:rsidRPr="00003B56" w:rsidRDefault="001260AB" w:rsidP="00B4582A">
      <w:pPr>
        <w:pStyle w:val="1"/>
        <w:suppressAutoHyphens/>
        <w:ind w:firstLine="595"/>
        <w:jc w:val="both"/>
      </w:pPr>
      <w:r w:rsidRPr="00003B56">
        <w:t xml:space="preserve">- от 23.09.2003 № 455 «О совершенствовании деятельности органов и учреждений здравоохранения по профилактике заболеваний в Российской Федерации», </w:t>
      </w:r>
    </w:p>
    <w:p w:rsidR="001260AB" w:rsidRPr="00003B56" w:rsidRDefault="001260AB" w:rsidP="00B4582A">
      <w:pPr>
        <w:pStyle w:val="1"/>
        <w:suppressAutoHyphens/>
        <w:ind w:firstLine="595"/>
        <w:jc w:val="both"/>
      </w:pPr>
      <w:r w:rsidRPr="00003B56">
        <w:t xml:space="preserve">- от 13.02.2004 № 50 «О введении в действие учетной и отчетной документации мониторинга туберкулеза»; </w:t>
      </w:r>
    </w:p>
    <w:p w:rsidR="001260AB" w:rsidRPr="00003B56" w:rsidRDefault="001260AB" w:rsidP="00B4582A">
      <w:pPr>
        <w:pStyle w:val="1"/>
        <w:suppressAutoHyphens/>
        <w:ind w:firstLine="595"/>
        <w:jc w:val="both"/>
      </w:pPr>
      <w:r w:rsidRPr="00003B56">
        <w:t xml:space="preserve">приказами </w:t>
      </w:r>
      <w:proofErr w:type="spellStart"/>
      <w:r w:rsidRPr="00003B56">
        <w:t>Минздравсоцразвития</w:t>
      </w:r>
      <w:proofErr w:type="spellEnd"/>
      <w:r w:rsidRPr="00003B56">
        <w:t xml:space="preserve"> России:</w:t>
      </w:r>
    </w:p>
    <w:p w:rsidR="001260AB" w:rsidRPr="00003B56" w:rsidRDefault="001260AB" w:rsidP="00B4582A">
      <w:pPr>
        <w:pStyle w:val="1"/>
        <w:suppressAutoHyphens/>
        <w:ind w:firstLine="595"/>
        <w:jc w:val="both"/>
      </w:pPr>
      <w:r w:rsidRPr="00003B56">
        <w:t xml:space="preserve">- от 03.02.2005 № 112 «О статистических формах </w:t>
      </w:r>
      <w:proofErr w:type="gramStart"/>
      <w:r w:rsidRPr="00003B56">
        <w:t>службы медицины катастроф Министерства здравоохранения</w:t>
      </w:r>
      <w:proofErr w:type="gramEnd"/>
      <w:r w:rsidRPr="00003B56">
        <w:t xml:space="preserve"> и социального развития Российской Федерации», </w:t>
      </w:r>
    </w:p>
    <w:p w:rsidR="001260AB" w:rsidRPr="00003B56" w:rsidRDefault="001260AB" w:rsidP="00B4582A">
      <w:pPr>
        <w:pStyle w:val="1"/>
        <w:suppressAutoHyphens/>
        <w:ind w:firstLine="595"/>
        <w:jc w:val="both"/>
      </w:pPr>
      <w:r w:rsidRPr="00003B56">
        <w:t xml:space="preserve">- от 21.01.2009 № 12 «Об утверждении отраслевой статистической отчетности». </w:t>
      </w:r>
    </w:p>
    <w:p w:rsidR="001260AB" w:rsidRPr="00003B56" w:rsidRDefault="001260AB" w:rsidP="00B4582A">
      <w:pPr>
        <w:spacing w:line="216" w:lineRule="auto"/>
        <w:ind w:firstLine="720"/>
        <w:jc w:val="both"/>
        <w:rPr>
          <w:b/>
          <w:i/>
          <w:color w:val="008000"/>
          <w:sz w:val="28"/>
          <w:szCs w:val="28"/>
        </w:rPr>
      </w:pPr>
    </w:p>
    <w:p w:rsidR="001260AB" w:rsidRPr="00003B56" w:rsidRDefault="001260AB" w:rsidP="00B4582A">
      <w:pPr>
        <w:ind w:firstLine="709"/>
        <w:jc w:val="both"/>
        <w:rPr>
          <w:sz w:val="28"/>
        </w:rPr>
      </w:pPr>
      <w:r w:rsidRPr="00003B56">
        <w:rPr>
          <w:sz w:val="28"/>
        </w:rPr>
        <w:t>2. Сводные  годовые статистические отчеты  представляются на бланках соответствующих форм, утвержденных:</w:t>
      </w:r>
    </w:p>
    <w:p w:rsidR="001260AB" w:rsidRPr="00003B56" w:rsidRDefault="001260AB" w:rsidP="00B4582A">
      <w:pPr>
        <w:ind w:firstLine="709"/>
        <w:jc w:val="both"/>
        <w:rPr>
          <w:sz w:val="28"/>
          <w:szCs w:val="28"/>
        </w:rPr>
      </w:pPr>
      <w:r w:rsidRPr="00003B56">
        <w:rPr>
          <w:sz w:val="28"/>
          <w:szCs w:val="28"/>
        </w:rPr>
        <w:t>- по  форме № 7-травматизм – приказом  Росстата от 08.08.2012 № 439;</w:t>
      </w:r>
    </w:p>
    <w:p w:rsidR="001260AB" w:rsidRPr="00003B56" w:rsidRDefault="001260AB" w:rsidP="00B4582A">
      <w:pPr>
        <w:ind w:firstLine="709"/>
        <w:jc w:val="both"/>
        <w:rPr>
          <w:sz w:val="28"/>
          <w:szCs w:val="28"/>
        </w:rPr>
      </w:pPr>
      <w:r w:rsidRPr="00003B56">
        <w:rPr>
          <w:sz w:val="28"/>
          <w:szCs w:val="28"/>
        </w:rPr>
        <w:t>- по формам  №№ 8, 31 –  приказом Росстата от 28.01.2009 № 12;</w:t>
      </w:r>
    </w:p>
    <w:p w:rsidR="001260AB" w:rsidRPr="00003B56" w:rsidRDefault="001260AB" w:rsidP="00B4582A">
      <w:pPr>
        <w:ind w:firstLine="709"/>
        <w:jc w:val="both"/>
        <w:rPr>
          <w:sz w:val="28"/>
          <w:szCs w:val="28"/>
        </w:rPr>
      </w:pPr>
      <w:r w:rsidRPr="00003B56">
        <w:rPr>
          <w:sz w:val="28"/>
          <w:szCs w:val="28"/>
        </w:rPr>
        <w:t xml:space="preserve">- по формам №№ 10, 36 – приказом Росстата от 30.06.2014 № 459 , </w:t>
      </w:r>
    </w:p>
    <w:p w:rsidR="001260AB" w:rsidRPr="00003B56" w:rsidRDefault="001260AB" w:rsidP="00B4582A">
      <w:pPr>
        <w:ind w:firstLine="709"/>
        <w:jc w:val="both"/>
        <w:rPr>
          <w:sz w:val="28"/>
          <w:szCs w:val="28"/>
        </w:rPr>
      </w:pPr>
      <w:r w:rsidRPr="00003B56">
        <w:rPr>
          <w:sz w:val="28"/>
          <w:szCs w:val="28"/>
        </w:rPr>
        <w:t xml:space="preserve">- по форме № 36-ПЛ – приказом  Росстата от 13.08.2009  № 171; </w:t>
      </w:r>
    </w:p>
    <w:p w:rsidR="001260AB" w:rsidRPr="00003B56" w:rsidRDefault="001260AB" w:rsidP="00B4582A">
      <w:pPr>
        <w:ind w:firstLine="709"/>
        <w:jc w:val="both"/>
        <w:rPr>
          <w:sz w:val="28"/>
          <w:szCs w:val="28"/>
        </w:rPr>
      </w:pPr>
      <w:r w:rsidRPr="00003B56">
        <w:rPr>
          <w:sz w:val="28"/>
          <w:szCs w:val="28"/>
        </w:rPr>
        <w:t>- по форме №</w:t>
      </w:r>
      <w:r>
        <w:rPr>
          <w:sz w:val="28"/>
          <w:szCs w:val="28"/>
        </w:rPr>
        <w:t> </w:t>
      </w:r>
      <w:r w:rsidRPr="00003B56">
        <w:rPr>
          <w:sz w:val="28"/>
          <w:szCs w:val="28"/>
        </w:rPr>
        <w:t>11, 37 – приказом Росстата от 16.10.2013 № 410;</w:t>
      </w:r>
    </w:p>
    <w:p w:rsidR="001260AB" w:rsidRPr="00003B56" w:rsidRDefault="001260AB" w:rsidP="00B4582A">
      <w:pPr>
        <w:ind w:firstLine="709"/>
        <w:jc w:val="both"/>
      </w:pPr>
      <w:r w:rsidRPr="00003B56">
        <w:rPr>
          <w:sz w:val="28"/>
          <w:szCs w:val="28"/>
        </w:rPr>
        <w:t>- по формам № 17 – приказом Росстата от 14.01.2013 № 13;</w:t>
      </w:r>
    </w:p>
    <w:p w:rsidR="001260AB" w:rsidRPr="00003B56" w:rsidRDefault="001260AB" w:rsidP="00B4582A">
      <w:pPr>
        <w:ind w:firstLine="709"/>
        <w:jc w:val="both"/>
        <w:rPr>
          <w:sz w:val="28"/>
          <w:szCs w:val="28"/>
        </w:rPr>
      </w:pPr>
      <w:r w:rsidRPr="00003B56">
        <w:rPr>
          <w:sz w:val="28"/>
          <w:szCs w:val="28"/>
        </w:rPr>
        <w:t xml:space="preserve">- по форме </w:t>
      </w:r>
      <w:r>
        <w:rPr>
          <w:sz w:val="28"/>
          <w:szCs w:val="28"/>
        </w:rPr>
        <w:t>№ </w:t>
      </w:r>
      <w:r w:rsidRPr="00003B56">
        <w:rPr>
          <w:sz w:val="28"/>
          <w:szCs w:val="28"/>
        </w:rPr>
        <w:t xml:space="preserve">1-РБ – приказом </w:t>
      </w:r>
      <w:proofErr w:type="spellStart"/>
      <w:r w:rsidRPr="00003B56">
        <w:rPr>
          <w:sz w:val="28"/>
          <w:szCs w:val="28"/>
        </w:rPr>
        <w:t>Минздравсоцразвития</w:t>
      </w:r>
      <w:proofErr w:type="spellEnd"/>
      <w:r w:rsidRPr="00003B56">
        <w:rPr>
          <w:sz w:val="28"/>
          <w:szCs w:val="28"/>
        </w:rPr>
        <w:t xml:space="preserve"> России от 21.01.2009 </w:t>
      </w:r>
      <w:r>
        <w:rPr>
          <w:sz w:val="28"/>
          <w:szCs w:val="28"/>
        </w:rPr>
        <w:br/>
        <w:t xml:space="preserve">              </w:t>
      </w:r>
      <w:r w:rsidRPr="00003B56">
        <w:rPr>
          <w:sz w:val="28"/>
          <w:szCs w:val="28"/>
        </w:rPr>
        <w:t>№ 12;</w:t>
      </w:r>
    </w:p>
    <w:p w:rsidR="001260AB" w:rsidRPr="00003B56" w:rsidRDefault="001260AB" w:rsidP="00B4582A">
      <w:pPr>
        <w:ind w:firstLine="709"/>
        <w:jc w:val="both"/>
        <w:rPr>
          <w:sz w:val="28"/>
          <w:szCs w:val="28"/>
        </w:rPr>
      </w:pPr>
      <w:r w:rsidRPr="00003B56">
        <w:rPr>
          <w:sz w:val="28"/>
          <w:szCs w:val="28"/>
        </w:rPr>
        <w:t>- по формам № 15, 16, 33 – приказом Росстата от 31.12.2011 № 483;</w:t>
      </w:r>
    </w:p>
    <w:p w:rsidR="001260AB" w:rsidRPr="00003B56" w:rsidRDefault="001260AB" w:rsidP="00B4582A">
      <w:pPr>
        <w:ind w:firstLine="709"/>
        <w:jc w:val="both"/>
        <w:rPr>
          <w:sz w:val="28"/>
          <w:szCs w:val="28"/>
        </w:rPr>
      </w:pPr>
      <w:r w:rsidRPr="00003B56">
        <w:rPr>
          <w:sz w:val="28"/>
          <w:szCs w:val="28"/>
        </w:rPr>
        <w:t>- по форме № 57 - постановлением Госкомстата России  от 29.06.1999 № 49;</w:t>
      </w:r>
    </w:p>
    <w:p w:rsidR="001260AB" w:rsidRPr="00003B56" w:rsidRDefault="001260AB" w:rsidP="00B4582A">
      <w:pPr>
        <w:ind w:firstLine="709"/>
        <w:jc w:val="both"/>
        <w:rPr>
          <w:sz w:val="28"/>
          <w:szCs w:val="28"/>
        </w:rPr>
      </w:pPr>
      <w:r w:rsidRPr="00003B56">
        <w:rPr>
          <w:sz w:val="28"/>
          <w:szCs w:val="28"/>
        </w:rPr>
        <w:t>- по форме № 1-ДЕТИ (</w:t>
      </w:r>
      <w:proofErr w:type="gramStart"/>
      <w:r w:rsidRPr="00003B56">
        <w:rPr>
          <w:sz w:val="28"/>
          <w:szCs w:val="28"/>
        </w:rPr>
        <w:t>здрав</w:t>
      </w:r>
      <w:proofErr w:type="gramEnd"/>
      <w:r w:rsidRPr="00003B56">
        <w:rPr>
          <w:sz w:val="28"/>
          <w:szCs w:val="28"/>
        </w:rPr>
        <w:t xml:space="preserve">) «Сведения о  численности беспризорных и безнадзорных несовершеннолетних, помещенных в лечебно-профилактические учреждения» - постановлением  </w:t>
      </w:r>
      <w:r>
        <w:rPr>
          <w:sz w:val="28"/>
          <w:szCs w:val="28"/>
        </w:rPr>
        <w:t>Росстата  от  01.04.2005 № 25;</w:t>
      </w:r>
    </w:p>
    <w:p w:rsidR="001260AB" w:rsidRPr="00003B56" w:rsidRDefault="001260AB" w:rsidP="00B4582A">
      <w:pPr>
        <w:ind w:firstLine="709"/>
        <w:jc w:val="both"/>
        <w:rPr>
          <w:sz w:val="28"/>
          <w:szCs w:val="28"/>
        </w:rPr>
      </w:pPr>
      <w:r w:rsidRPr="00003B56">
        <w:rPr>
          <w:sz w:val="28"/>
          <w:szCs w:val="28"/>
        </w:rPr>
        <w:t>-  по форме № 61 – постановлением Росстата от 09.01.2008 № 1;</w:t>
      </w:r>
    </w:p>
    <w:p w:rsidR="001260AB" w:rsidRPr="00003B56" w:rsidRDefault="001260AB" w:rsidP="00B4582A">
      <w:pPr>
        <w:ind w:firstLine="709"/>
        <w:jc w:val="both"/>
        <w:rPr>
          <w:sz w:val="28"/>
          <w:szCs w:val="28"/>
        </w:rPr>
      </w:pPr>
      <w:r w:rsidRPr="00003B56">
        <w:rPr>
          <w:sz w:val="28"/>
          <w:szCs w:val="28"/>
        </w:rPr>
        <w:lastRenderedPageBreak/>
        <w:t xml:space="preserve">- по формам </w:t>
      </w:r>
      <w:r>
        <w:rPr>
          <w:sz w:val="28"/>
          <w:szCs w:val="28"/>
        </w:rPr>
        <w:t>№№ </w:t>
      </w:r>
      <w:r w:rsidRPr="00003B56">
        <w:rPr>
          <w:sz w:val="28"/>
          <w:szCs w:val="28"/>
        </w:rPr>
        <w:t>7, 9, 13, 32, 34, 35 – приказом Росстата от 29.12.2011 №520;</w:t>
      </w:r>
    </w:p>
    <w:p w:rsidR="001260AB" w:rsidRPr="00003B56" w:rsidRDefault="001260AB" w:rsidP="00B4582A">
      <w:pPr>
        <w:ind w:firstLine="709"/>
        <w:jc w:val="both"/>
        <w:rPr>
          <w:sz w:val="28"/>
          <w:szCs w:val="28"/>
        </w:rPr>
      </w:pPr>
      <w:r w:rsidRPr="00003B56">
        <w:rPr>
          <w:sz w:val="28"/>
          <w:szCs w:val="28"/>
        </w:rPr>
        <w:t>- по форме № 39 - приказом Минздрава  России от 20.11.1996  № 384;</w:t>
      </w:r>
    </w:p>
    <w:p w:rsidR="001260AB" w:rsidRPr="00003B56" w:rsidRDefault="001260AB" w:rsidP="00B4582A">
      <w:pPr>
        <w:ind w:firstLine="709"/>
        <w:jc w:val="both"/>
        <w:rPr>
          <w:sz w:val="28"/>
          <w:szCs w:val="28"/>
        </w:rPr>
      </w:pPr>
      <w:r w:rsidRPr="00003B56">
        <w:rPr>
          <w:sz w:val="28"/>
          <w:szCs w:val="28"/>
        </w:rPr>
        <w:t>- по форме № 41– приказом Росстата от 21</w:t>
      </w:r>
      <w:r>
        <w:rPr>
          <w:sz w:val="28"/>
          <w:szCs w:val="28"/>
        </w:rPr>
        <w:t>.06.</w:t>
      </w:r>
      <w:r w:rsidRPr="00003B56">
        <w:rPr>
          <w:sz w:val="28"/>
          <w:szCs w:val="28"/>
        </w:rPr>
        <w:t>2013 № 220;</w:t>
      </w:r>
    </w:p>
    <w:p w:rsidR="001260AB" w:rsidRPr="00003B56" w:rsidRDefault="001260AB" w:rsidP="00B4582A">
      <w:pPr>
        <w:ind w:firstLine="709"/>
        <w:jc w:val="both"/>
        <w:rPr>
          <w:sz w:val="28"/>
          <w:szCs w:val="28"/>
        </w:rPr>
      </w:pPr>
      <w:r w:rsidRPr="00003B56">
        <w:rPr>
          <w:sz w:val="28"/>
          <w:szCs w:val="28"/>
        </w:rPr>
        <w:t>- по форме № 42 - приказом Минздрава  России от 22.10.2001 № 385;</w:t>
      </w:r>
    </w:p>
    <w:p w:rsidR="001260AB" w:rsidRPr="00003B56" w:rsidRDefault="001260AB" w:rsidP="00B4582A">
      <w:pPr>
        <w:ind w:firstLine="709"/>
        <w:jc w:val="both"/>
        <w:rPr>
          <w:sz w:val="28"/>
          <w:szCs w:val="28"/>
        </w:rPr>
      </w:pPr>
      <w:r w:rsidRPr="00003B56">
        <w:rPr>
          <w:sz w:val="28"/>
          <w:szCs w:val="28"/>
        </w:rPr>
        <w:t>- по форме № 53 - приказом Минздрава  России от  26.08.1994  № 182;</w:t>
      </w:r>
    </w:p>
    <w:p w:rsidR="001260AB" w:rsidRPr="00003B56" w:rsidRDefault="001260AB" w:rsidP="00B4582A">
      <w:pPr>
        <w:ind w:firstLine="709"/>
        <w:jc w:val="both"/>
        <w:rPr>
          <w:sz w:val="28"/>
          <w:szCs w:val="28"/>
        </w:rPr>
      </w:pPr>
      <w:r w:rsidRPr="00003B56">
        <w:rPr>
          <w:sz w:val="28"/>
          <w:szCs w:val="28"/>
        </w:rPr>
        <w:t>- по форме № 54  - приказом Минздрава  России от 13.09.1999 № 342;</w:t>
      </w:r>
    </w:p>
    <w:p w:rsidR="001260AB" w:rsidRPr="00003B56" w:rsidRDefault="001260AB" w:rsidP="00B4582A">
      <w:pPr>
        <w:ind w:firstLine="709"/>
        <w:jc w:val="both"/>
        <w:rPr>
          <w:sz w:val="28"/>
          <w:szCs w:val="28"/>
        </w:rPr>
      </w:pPr>
      <w:r w:rsidRPr="00003B56">
        <w:rPr>
          <w:sz w:val="28"/>
          <w:szCs w:val="28"/>
        </w:rPr>
        <w:t>- по формам №№</w:t>
      </w:r>
      <w:r>
        <w:rPr>
          <w:sz w:val="28"/>
          <w:szCs w:val="28"/>
        </w:rPr>
        <w:t> </w:t>
      </w:r>
      <w:r w:rsidRPr="00003B56">
        <w:rPr>
          <w:sz w:val="28"/>
          <w:szCs w:val="28"/>
        </w:rPr>
        <w:t xml:space="preserve">55, 56 - приказом </w:t>
      </w:r>
      <w:proofErr w:type="spellStart"/>
      <w:r w:rsidRPr="00003B56">
        <w:rPr>
          <w:sz w:val="28"/>
          <w:szCs w:val="28"/>
        </w:rPr>
        <w:t>Минздравсоцразвития</w:t>
      </w:r>
      <w:proofErr w:type="spellEnd"/>
      <w:r w:rsidRPr="00003B56">
        <w:rPr>
          <w:sz w:val="28"/>
          <w:szCs w:val="28"/>
        </w:rPr>
        <w:t xml:space="preserve"> России от 03.02.2005 № 112;</w:t>
      </w:r>
    </w:p>
    <w:p w:rsidR="001260AB" w:rsidRPr="00003B56" w:rsidRDefault="001260AB" w:rsidP="00B4582A">
      <w:pPr>
        <w:ind w:firstLine="709"/>
        <w:jc w:val="both"/>
        <w:rPr>
          <w:sz w:val="28"/>
          <w:szCs w:val="28"/>
        </w:rPr>
      </w:pPr>
      <w:r w:rsidRPr="00003B56">
        <w:rPr>
          <w:sz w:val="28"/>
          <w:szCs w:val="28"/>
        </w:rPr>
        <w:t>- по форме № 70 - приказом Минздрава России от 23.09.2003 № 455;</w:t>
      </w:r>
    </w:p>
    <w:p w:rsidR="001260AB" w:rsidRPr="00003B56" w:rsidRDefault="001260AB" w:rsidP="00B4582A">
      <w:pPr>
        <w:ind w:firstLine="709"/>
        <w:jc w:val="both"/>
        <w:rPr>
          <w:sz w:val="28"/>
          <w:szCs w:val="28"/>
        </w:rPr>
      </w:pPr>
      <w:r w:rsidRPr="00003B56">
        <w:rPr>
          <w:sz w:val="28"/>
          <w:szCs w:val="28"/>
        </w:rPr>
        <w:t xml:space="preserve">- по формам мониторинга туберкулеза  №№  7-ТБ; 8-ТБ -  приказом  Минздрава  России  от 13.02.2004 № 50; </w:t>
      </w:r>
    </w:p>
    <w:p w:rsidR="001260AB" w:rsidRPr="00003B56" w:rsidRDefault="001260AB" w:rsidP="00B4582A">
      <w:pPr>
        <w:ind w:firstLine="709"/>
        <w:jc w:val="both"/>
        <w:rPr>
          <w:sz w:val="28"/>
          <w:szCs w:val="28"/>
        </w:rPr>
      </w:pPr>
      <w:r w:rsidRPr="00003B56">
        <w:rPr>
          <w:sz w:val="28"/>
          <w:szCs w:val="28"/>
        </w:rPr>
        <w:t xml:space="preserve">- по форме № 14-дс  – в соответствии с проектом приказа Минздрава  России об утверждении </w:t>
      </w:r>
      <w:r>
        <w:rPr>
          <w:bCs/>
          <w:sz w:val="28"/>
          <w:szCs w:val="28"/>
        </w:rPr>
        <w:t>унифицированной</w:t>
      </w:r>
      <w:r w:rsidRPr="00DE6336">
        <w:rPr>
          <w:bCs/>
          <w:sz w:val="28"/>
          <w:szCs w:val="28"/>
        </w:rPr>
        <w:t xml:space="preserve"> форм</w:t>
      </w:r>
      <w:r>
        <w:rPr>
          <w:bCs/>
          <w:sz w:val="28"/>
          <w:szCs w:val="28"/>
        </w:rPr>
        <w:t>ы отраслевого статистического наблюдения № 14-ДС «Сведения о деятельности дневных стационаров медицинских организаций»</w:t>
      </w:r>
      <w:r w:rsidRPr="00003B56">
        <w:rPr>
          <w:sz w:val="28"/>
          <w:szCs w:val="28"/>
        </w:rPr>
        <w:t>;</w:t>
      </w:r>
    </w:p>
    <w:p w:rsidR="001260AB" w:rsidRPr="00003B56" w:rsidRDefault="001260AB" w:rsidP="00F94D1A">
      <w:pPr>
        <w:ind w:firstLine="709"/>
        <w:jc w:val="both"/>
        <w:rPr>
          <w:sz w:val="28"/>
          <w:szCs w:val="28"/>
        </w:rPr>
      </w:pPr>
      <w:r w:rsidRPr="00003B56">
        <w:rPr>
          <w:sz w:val="28"/>
          <w:szCs w:val="28"/>
        </w:rPr>
        <w:t xml:space="preserve">- по форме № 38 – в соответствии с проектом приказа Минздрава  России об утверждении </w:t>
      </w:r>
      <w:r>
        <w:rPr>
          <w:bCs/>
          <w:sz w:val="28"/>
          <w:szCs w:val="28"/>
        </w:rPr>
        <w:t>унифицированной</w:t>
      </w:r>
      <w:r w:rsidRPr="00DE6336">
        <w:rPr>
          <w:bCs/>
          <w:sz w:val="28"/>
          <w:szCs w:val="28"/>
        </w:rPr>
        <w:t xml:space="preserve"> форм</w:t>
      </w:r>
      <w:r>
        <w:rPr>
          <w:bCs/>
          <w:sz w:val="28"/>
          <w:szCs w:val="28"/>
        </w:rPr>
        <w:t xml:space="preserve">ы отраслевого статистического наблюдения № 38 </w:t>
      </w:r>
      <w:r>
        <w:rPr>
          <w:color w:val="000000"/>
          <w:sz w:val="28"/>
          <w:szCs w:val="28"/>
        </w:rPr>
        <w:t>«Сведения о работе отделений судебно-психиатрической экспертизы»</w:t>
      </w:r>
      <w:r w:rsidRPr="00003B56">
        <w:rPr>
          <w:sz w:val="28"/>
          <w:szCs w:val="28"/>
        </w:rPr>
        <w:t>;</w:t>
      </w:r>
    </w:p>
    <w:p w:rsidR="001260AB" w:rsidRPr="00003B56" w:rsidRDefault="001260AB" w:rsidP="00F94D1A">
      <w:pPr>
        <w:ind w:firstLine="709"/>
        <w:jc w:val="both"/>
        <w:rPr>
          <w:sz w:val="28"/>
          <w:szCs w:val="28"/>
        </w:rPr>
      </w:pPr>
      <w:r>
        <w:rPr>
          <w:sz w:val="28"/>
          <w:szCs w:val="28"/>
        </w:rPr>
        <w:t>п</w:t>
      </w:r>
      <w:r w:rsidRPr="00003B56">
        <w:rPr>
          <w:sz w:val="28"/>
          <w:szCs w:val="28"/>
        </w:rPr>
        <w:t>о формам №№ 12, 14, 16-ВН, 19, 30 и 47 – по вновь утверждаемым формам федерального статистического наблюдения.</w:t>
      </w:r>
    </w:p>
    <w:p w:rsidR="001260AB" w:rsidRPr="00003B56" w:rsidRDefault="001260AB" w:rsidP="00B4582A">
      <w:pPr>
        <w:ind w:firstLine="720"/>
        <w:jc w:val="both"/>
        <w:rPr>
          <w:sz w:val="28"/>
        </w:rPr>
      </w:pPr>
    </w:p>
    <w:p w:rsidR="001260AB" w:rsidRPr="000D4C02" w:rsidRDefault="001260AB" w:rsidP="00B4582A">
      <w:pPr>
        <w:ind w:firstLine="720"/>
        <w:jc w:val="both"/>
        <w:rPr>
          <w:b/>
          <w:sz w:val="28"/>
        </w:rPr>
      </w:pPr>
      <w:r w:rsidRPr="007F4CD5">
        <w:rPr>
          <w:sz w:val="28"/>
        </w:rPr>
        <w:t>3. При составлении сводных годовых статистических  отчетов за 201</w:t>
      </w:r>
      <w:r>
        <w:rPr>
          <w:sz w:val="28"/>
        </w:rPr>
        <w:t>4</w:t>
      </w:r>
      <w:r w:rsidRPr="007F4CD5">
        <w:rPr>
          <w:sz w:val="28"/>
        </w:rPr>
        <w:t xml:space="preserve"> год устанавливается  следующий  порядок заполнения:</w:t>
      </w:r>
    </w:p>
    <w:p w:rsidR="001260AB" w:rsidRPr="000D4C02" w:rsidRDefault="001260AB" w:rsidP="00B4582A">
      <w:pPr>
        <w:ind w:firstLine="708"/>
        <w:jc w:val="both"/>
        <w:rPr>
          <w:b/>
          <w:sz w:val="28"/>
        </w:rPr>
      </w:pPr>
      <w:r w:rsidRPr="007F4CD5">
        <w:rPr>
          <w:b/>
          <w:sz w:val="28"/>
        </w:rPr>
        <w:t>3.1. Форма №</w:t>
      </w:r>
      <w:r>
        <w:rPr>
          <w:b/>
          <w:sz w:val="28"/>
        </w:rPr>
        <w:t> </w:t>
      </w:r>
      <w:r w:rsidRPr="007F4CD5">
        <w:rPr>
          <w:b/>
          <w:sz w:val="28"/>
        </w:rPr>
        <w:t>7 - сводный отчет «Сведения о заболеваниях злокачественными новообразованиями» - заполняется полностью.</w:t>
      </w:r>
    </w:p>
    <w:p w:rsidR="001260AB" w:rsidRDefault="001260AB" w:rsidP="00B4582A">
      <w:pPr>
        <w:ind w:firstLine="708"/>
        <w:jc w:val="both"/>
        <w:rPr>
          <w:b/>
          <w:sz w:val="28"/>
        </w:rPr>
      </w:pPr>
    </w:p>
    <w:p w:rsidR="001260AB" w:rsidRPr="000D4C02" w:rsidRDefault="001260AB" w:rsidP="00B4582A">
      <w:pPr>
        <w:ind w:firstLine="708"/>
        <w:jc w:val="both"/>
        <w:rPr>
          <w:b/>
          <w:sz w:val="28"/>
        </w:rPr>
      </w:pPr>
      <w:r w:rsidRPr="007F4CD5">
        <w:rPr>
          <w:b/>
          <w:sz w:val="28"/>
        </w:rPr>
        <w:t xml:space="preserve">3.2. Форма № 7-травматизм - сводный отчет «Сведения о травматизме на производстве и профессиональных заболеваниях» - заполняется полностью. </w:t>
      </w:r>
    </w:p>
    <w:p w:rsidR="001260AB" w:rsidRDefault="001260AB" w:rsidP="00B4582A">
      <w:pPr>
        <w:ind w:firstLine="709"/>
        <w:jc w:val="both"/>
        <w:rPr>
          <w:sz w:val="28"/>
          <w:highlight w:val="yellow"/>
        </w:rPr>
      </w:pPr>
    </w:p>
    <w:p w:rsidR="001260AB" w:rsidRDefault="001260AB" w:rsidP="00B4582A">
      <w:pPr>
        <w:ind w:firstLine="709"/>
        <w:jc w:val="both"/>
        <w:rPr>
          <w:b/>
          <w:sz w:val="28"/>
        </w:rPr>
      </w:pPr>
      <w:r w:rsidRPr="007F4CD5">
        <w:rPr>
          <w:b/>
          <w:sz w:val="28"/>
        </w:rPr>
        <w:t xml:space="preserve">3.3. </w:t>
      </w:r>
      <w:r>
        <w:rPr>
          <w:b/>
          <w:sz w:val="28"/>
        </w:rPr>
        <w:t>Ф</w:t>
      </w:r>
      <w:r w:rsidRPr="007F4CD5">
        <w:rPr>
          <w:b/>
          <w:sz w:val="28"/>
        </w:rPr>
        <w:t xml:space="preserve">орма № 8 </w:t>
      </w:r>
      <w:r>
        <w:rPr>
          <w:b/>
          <w:sz w:val="28"/>
        </w:rPr>
        <w:t>– сводный отчет «</w:t>
      </w:r>
      <w:r w:rsidRPr="007F4CD5">
        <w:rPr>
          <w:b/>
          <w:sz w:val="28"/>
        </w:rPr>
        <w:t>Сведения о заболеваниях активным туберкул</w:t>
      </w:r>
      <w:r>
        <w:rPr>
          <w:b/>
          <w:sz w:val="28"/>
        </w:rPr>
        <w:t>езом»</w:t>
      </w:r>
      <w:r w:rsidRPr="007F4CD5">
        <w:rPr>
          <w:b/>
          <w:sz w:val="28"/>
        </w:rPr>
        <w:t xml:space="preserve"> - предоставляется полностью</w:t>
      </w:r>
      <w:r>
        <w:rPr>
          <w:b/>
          <w:sz w:val="28"/>
        </w:rPr>
        <w:t>.</w:t>
      </w:r>
    </w:p>
    <w:p w:rsidR="001260AB" w:rsidRDefault="001260AB" w:rsidP="00B4582A">
      <w:pPr>
        <w:ind w:firstLine="709"/>
        <w:jc w:val="both"/>
        <w:rPr>
          <w:b/>
          <w:sz w:val="28"/>
        </w:rPr>
      </w:pPr>
    </w:p>
    <w:p w:rsidR="001260AB" w:rsidRDefault="001260AB" w:rsidP="00B4582A">
      <w:pPr>
        <w:ind w:firstLine="709"/>
        <w:jc w:val="both"/>
        <w:rPr>
          <w:b/>
          <w:sz w:val="28"/>
        </w:rPr>
      </w:pPr>
      <w:r w:rsidRPr="007F4CD5">
        <w:rPr>
          <w:b/>
          <w:sz w:val="28"/>
        </w:rPr>
        <w:t>3.3.1</w:t>
      </w:r>
      <w:r>
        <w:rPr>
          <w:b/>
          <w:sz w:val="28"/>
        </w:rPr>
        <w:t>. форма № </w:t>
      </w:r>
      <w:r w:rsidRPr="007F4CD5">
        <w:rPr>
          <w:b/>
          <w:sz w:val="28"/>
        </w:rPr>
        <w:t xml:space="preserve">2-ТБ </w:t>
      </w:r>
      <w:r>
        <w:rPr>
          <w:b/>
          <w:sz w:val="28"/>
        </w:rPr>
        <w:t>«</w:t>
      </w:r>
      <w:r w:rsidRPr="007F4CD5">
        <w:rPr>
          <w:b/>
          <w:sz w:val="28"/>
        </w:rPr>
        <w:t>Сведения о больных, зарегистрированных для лечения</w:t>
      </w:r>
      <w:r>
        <w:rPr>
          <w:b/>
          <w:sz w:val="28"/>
        </w:rPr>
        <w:t>»</w:t>
      </w:r>
      <w:r w:rsidRPr="007F4CD5">
        <w:rPr>
          <w:b/>
          <w:sz w:val="28"/>
        </w:rPr>
        <w:t xml:space="preserve"> - </w:t>
      </w:r>
      <w:r>
        <w:rPr>
          <w:b/>
          <w:sz w:val="28"/>
        </w:rPr>
        <w:t>заполняется</w:t>
      </w:r>
      <w:r w:rsidRPr="007F4CD5">
        <w:rPr>
          <w:b/>
          <w:sz w:val="28"/>
        </w:rPr>
        <w:t xml:space="preserve"> полностью</w:t>
      </w:r>
      <w:r>
        <w:rPr>
          <w:b/>
          <w:sz w:val="28"/>
        </w:rPr>
        <w:t>;</w:t>
      </w:r>
    </w:p>
    <w:p w:rsidR="001260AB" w:rsidRDefault="001260AB" w:rsidP="00B4582A">
      <w:pPr>
        <w:ind w:firstLine="709"/>
        <w:jc w:val="both"/>
        <w:rPr>
          <w:b/>
          <w:sz w:val="28"/>
        </w:rPr>
      </w:pPr>
    </w:p>
    <w:p w:rsidR="001260AB" w:rsidRDefault="001260AB" w:rsidP="00791DF6">
      <w:pPr>
        <w:ind w:firstLine="709"/>
        <w:jc w:val="both"/>
        <w:rPr>
          <w:b/>
          <w:sz w:val="28"/>
        </w:rPr>
      </w:pPr>
      <w:r>
        <w:rPr>
          <w:b/>
          <w:sz w:val="28"/>
        </w:rPr>
        <w:t>3.3.2. </w:t>
      </w:r>
      <w:r w:rsidRPr="007F4CD5">
        <w:rPr>
          <w:b/>
          <w:sz w:val="28"/>
        </w:rPr>
        <w:t xml:space="preserve">форма </w:t>
      </w:r>
      <w:r>
        <w:rPr>
          <w:b/>
          <w:sz w:val="28"/>
        </w:rPr>
        <w:t>№ </w:t>
      </w:r>
      <w:r w:rsidRPr="007F4CD5">
        <w:rPr>
          <w:b/>
          <w:sz w:val="28"/>
        </w:rPr>
        <w:t xml:space="preserve">7-ТБ </w:t>
      </w:r>
      <w:r>
        <w:rPr>
          <w:b/>
          <w:sz w:val="28"/>
        </w:rPr>
        <w:t>«</w:t>
      </w:r>
      <w:r w:rsidRPr="007F4CD5">
        <w:rPr>
          <w:b/>
          <w:sz w:val="28"/>
        </w:rPr>
        <w:t>Сведения о впервые выявленных больных и рецидивах заболеваний туберкул</w:t>
      </w:r>
      <w:r>
        <w:rPr>
          <w:b/>
          <w:sz w:val="28"/>
        </w:rPr>
        <w:t>е</w:t>
      </w:r>
      <w:r w:rsidRPr="007F4CD5">
        <w:rPr>
          <w:b/>
          <w:sz w:val="28"/>
        </w:rPr>
        <w:t>зом</w:t>
      </w:r>
      <w:r>
        <w:rPr>
          <w:b/>
          <w:sz w:val="28"/>
        </w:rPr>
        <w:t>»</w:t>
      </w:r>
      <w:r w:rsidRPr="007F4CD5">
        <w:rPr>
          <w:b/>
          <w:sz w:val="28"/>
        </w:rPr>
        <w:t xml:space="preserve"> - </w:t>
      </w:r>
      <w:r>
        <w:rPr>
          <w:b/>
          <w:sz w:val="28"/>
        </w:rPr>
        <w:t>заполняется</w:t>
      </w:r>
      <w:r w:rsidRPr="007F4CD5">
        <w:rPr>
          <w:b/>
          <w:sz w:val="28"/>
        </w:rPr>
        <w:t xml:space="preserve"> полностью</w:t>
      </w:r>
      <w:r>
        <w:rPr>
          <w:b/>
          <w:sz w:val="28"/>
        </w:rPr>
        <w:t>;</w:t>
      </w:r>
    </w:p>
    <w:p w:rsidR="001260AB" w:rsidRDefault="001260AB" w:rsidP="00B4582A">
      <w:pPr>
        <w:ind w:firstLine="709"/>
        <w:jc w:val="both"/>
        <w:rPr>
          <w:b/>
          <w:sz w:val="28"/>
        </w:rPr>
      </w:pPr>
    </w:p>
    <w:p w:rsidR="001260AB" w:rsidRDefault="001260AB" w:rsidP="00B4582A">
      <w:pPr>
        <w:ind w:firstLine="709"/>
        <w:jc w:val="both"/>
        <w:rPr>
          <w:b/>
          <w:sz w:val="28"/>
        </w:rPr>
      </w:pPr>
      <w:r>
        <w:rPr>
          <w:b/>
          <w:sz w:val="28"/>
        </w:rPr>
        <w:t xml:space="preserve">3.3.3 </w:t>
      </w:r>
      <w:r w:rsidRPr="007F4CD5">
        <w:rPr>
          <w:b/>
          <w:sz w:val="28"/>
        </w:rPr>
        <w:t xml:space="preserve">форма </w:t>
      </w:r>
      <w:r>
        <w:rPr>
          <w:b/>
          <w:sz w:val="28"/>
        </w:rPr>
        <w:t>№ </w:t>
      </w:r>
      <w:r w:rsidRPr="007F4CD5">
        <w:rPr>
          <w:b/>
          <w:sz w:val="28"/>
        </w:rPr>
        <w:t xml:space="preserve">8-ТБ </w:t>
      </w:r>
      <w:r>
        <w:rPr>
          <w:b/>
          <w:sz w:val="28"/>
        </w:rPr>
        <w:t>«</w:t>
      </w:r>
      <w:r w:rsidRPr="007F4CD5">
        <w:rPr>
          <w:b/>
          <w:sz w:val="28"/>
        </w:rPr>
        <w:t>Сведения о результатах курсов химиотерапии больных туберкулезом легких</w:t>
      </w:r>
      <w:r>
        <w:rPr>
          <w:b/>
          <w:sz w:val="28"/>
        </w:rPr>
        <w:t>»</w:t>
      </w:r>
      <w:r w:rsidRPr="007F4CD5">
        <w:rPr>
          <w:b/>
          <w:sz w:val="28"/>
        </w:rPr>
        <w:t xml:space="preserve"> - таблиц</w:t>
      </w:r>
      <w:r>
        <w:rPr>
          <w:b/>
          <w:sz w:val="28"/>
        </w:rPr>
        <w:t>ы</w:t>
      </w:r>
      <w:r w:rsidRPr="007F4CD5">
        <w:rPr>
          <w:b/>
          <w:sz w:val="28"/>
        </w:rPr>
        <w:t xml:space="preserve"> 1001, 2001 и 3001 </w:t>
      </w:r>
      <w:r>
        <w:rPr>
          <w:b/>
          <w:sz w:val="28"/>
        </w:rPr>
        <w:t>не заполняются.</w:t>
      </w:r>
    </w:p>
    <w:p w:rsidR="001260AB" w:rsidRDefault="001260AB" w:rsidP="00B4582A">
      <w:pPr>
        <w:ind w:left="142" w:firstLine="566"/>
        <w:jc w:val="both"/>
        <w:rPr>
          <w:b/>
          <w:sz w:val="28"/>
          <w:highlight w:val="yellow"/>
        </w:rPr>
      </w:pPr>
    </w:p>
    <w:p w:rsidR="001260AB" w:rsidRPr="000309BE" w:rsidRDefault="001260AB" w:rsidP="00B4582A">
      <w:pPr>
        <w:ind w:left="142" w:firstLine="566"/>
        <w:jc w:val="both"/>
        <w:rPr>
          <w:b/>
          <w:sz w:val="28"/>
        </w:rPr>
      </w:pPr>
      <w:r w:rsidRPr="007F4CD5">
        <w:rPr>
          <w:b/>
          <w:sz w:val="28"/>
        </w:rPr>
        <w:t xml:space="preserve">3.4. </w:t>
      </w:r>
      <w:r>
        <w:rPr>
          <w:b/>
          <w:sz w:val="28"/>
        </w:rPr>
        <w:t>Ф</w:t>
      </w:r>
      <w:r w:rsidRPr="007F4CD5">
        <w:rPr>
          <w:b/>
          <w:sz w:val="28"/>
        </w:rPr>
        <w:t>орма №</w:t>
      </w:r>
      <w:r>
        <w:rPr>
          <w:b/>
          <w:sz w:val="28"/>
        </w:rPr>
        <w:t> </w:t>
      </w:r>
      <w:r w:rsidRPr="007F4CD5">
        <w:rPr>
          <w:b/>
          <w:sz w:val="28"/>
        </w:rPr>
        <w:t>9  - сводный отчет «Сведения о заболеваниях,  передаваемых преимущественно половым путем, грибковых кожных заболеваниях и чесоткой» - заполняется полностью.</w:t>
      </w:r>
    </w:p>
    <w:p w:rsidR="001260AB" w:rsidRDefault="001260AB" w:rsidP="00B4582A">
      <w:pPr>
        <w:ind w:firstLine="708"/>
        <w:jc w:val="both"/>
        <w:rPr>
          <w:b/>
          <w:sz w:val="28"/>
          <w:szCs w:val="28"/>
        </w:rPr>
      </w:pPr>
    </w:p>
    <w:p w:rsidR="001260AB" w:rsidRDefault="001260AB" w:rsidP="00B4582A">
      <w:pPr>
        <w:ind w:firstLine="708"/>
        <w:jc w:val="both"/>
        <w:rPr>
          <w:b/>
          <w:sz w:val="28"/>
          <w:szCs w:val="28"/>
        </w:rPr>
      </w:pPr>
    </w:p>
    <w:p w:rsidR="001260AB" w:rsidRPr="000309BE" w:rsidRDefault="001260AB" w:rsidP="00B4582A">
      <w:pPr>
        <w:ind w:firstLine="708"/>
        <w:jc w:val="both"/>
        <w:rPr>
          <w:b/>
          <w:sz w:val="28"/>
          <w:szCs w:val="28"/>
        </w:rPr>
      </w:pPr>
      <w:r w:rsidRPr="007F4CD5">
        <w:rPr>
          <w:b/>
          <w:sz w:val="28"/>
          <w:szCs w:val="28"/>
        </w:rPr>
        <w:lastRenderedPageBreak/>
        <w:t>3.5. Форма №</w:t>
      </w:r>
      <w:r>
        <w:rPr>
          <w:b/>
          <w:sz w:val="28"/>
          <w:szCs w:val="28"/>
        </w:rPr>
        <w:t> </w:t>
      </w:r>
      <w:r w:rsidRPr="007F4CD5">
        <w:rPr>
          <w:b/>
          <w:sz w:val="28"/>
          <w:szCs w:val="28"/>
        </w:rPr>
        <w:t xml:space="preserve">10 - сводный отчет  «Сведения о заболеваниях  психическими расстройствами и расстройствами поведения (кроме заболеваний, связанных с употреблением </w:t>
      </w:r>
      <w:proofErr w:type="spellStart"/>
      <w:r w:rsidRPr="007F4CD5">
        <w:rPr>
          <w:b/>
          <w:sz w:val="28"/>
          <w:szCs w:val="28"/>
        </w:rPr>
        <w:t>психоактивных</w:t>
      </w:r>
      <w:proofErr w:type="spellEnd"/>
      <w:r w:rsidRPr="007F4CD5">
        <w:rPr>
          <w:b/>
          <w:sz w:val="28"/>
          <w:szCs w:val="28"/>
        </w:rPr>
        <w:t xml:space="preserve"> веществ)» - заполняется полностью.</w:t>
      </w:r>
    </w:p>
    <w:p w:rsidR="001260AB" w:rsidRDefault="001260AB" w:rsidP="00B4582A">
      <w:pPr>
        <w:ind w:firstLine="708"/>
        <w:jc w:val="both"/>
        <w:rPr>
          <w:b/>
          <w:sz w:val="28"/>
          <w:szCs w:val="28"/>
        </w:rPr>
      </w:pPr>
    </w:p>
    <w:p w:rsidR="001260AB" w:rsidRPr="000309BE" w:rsidRDefault="001260AB" w:rsidP="00B4582A">
      <w:pPr>
        <w:ind w:firstLine="708"/>
        <w:jc w:val="both"/>
        <w:rPr>
          <w:b/>
          <w:sz w:val="28"/>
          <w:szCs w:val="28"/>
        </w:rPr>
      </w:pPr>
      <w:r w:rsidRPr="007F4CD5">
        <w:rPr>
          <w:b/>
          <w:sz w:val="28"/>
          <w:szCs w:val="28"/>
        </w:rPr>
        <w:t>3.6. Форма №</w:t>
      </w:r>
      <w:r>
        <w:rPr>
          <w:b/>
          <w:sz w:val="28"/>
          <w:szCs w:val="28"/>
        </w:rPr>
        <w:t> </w:t>
      </w:r>
      <w:r w:rsidRPr="007F4CD5">
        <w:rPr>
          <w:b/>
          <w:sz w:val="28"/>
          <w:szCs w:val="28"/>
        </w:rPr>
        <w:t>11 - сводный отчет  «Сведения о заболеваниях наркологическими расстройствами» - заполняется полностью.</w:t>
      </w:r>
    </w:p>
    <w:p w:rsidR="001260AB" w:rsidRDefault="001260AB" w:rsidP="00B4582A">
      <w:pPr>
        <w:ind w:firstLine="708"/>
        <w:jc w:val="both"/>
        <w:rPr>
          <w:b/>
          <w:sz w:val="28"/>
          <w:szCs w:val="28"/>
        </w:rPr>
      </w:pPr>
    </w:p>
    <w:p w:rsidR="001260AB" w:rsidRPr="00B3423D" w:rsidRDefault="001260AB" w:rsidP="00B4582A">
      <w:pPr>
        <w:ind w:firstLine="708"/>
        <w:jc w:val="both"/>
        <w:rPr>
          <w:b/>
          <w:color w:val="0000FF"/>
          <w:sz w:val="28"/>
          <w:szCs w:val="28"/>
        </w:rPr>
      </w:pPr>
      <w:r w:rsidRPr="007F4CD5">
        <w:rPr>
          <w:b/>
          <w:sz w:val="28"/>
          <w:szCs w:val="28"/>
        </w:rPr>
        <w:t>3.7. Форма №</w:t>
      </w:r>
      <w:r>
        <w:rPr>
          <w:b/>
          <w:sz w:val="28"/>
          <w:szCs w:val="28"/>
        </w:rPr>
        <w:t> </w:t>
      </w:r>
      <w:r w:rsidRPr="007F4CD5">
        <w:rPr>
          <w:b/>
          <w:sz w:val="28"/>
          <w:szCs w:val="28"/>
        </w:rPr>
        <w:t xml:space="preserve">12 - сводный отчет  </w:t>
      </w:r>
      <w:r w:rsidRPr="004F4188">
        <w:rPr>
          <w:b/>
          <w:sz w:val="28"/>
          <w:szCs w:val="28"/>
        </w:rPr>
        <w:t xml:space="preserve">«Сведения о числе заболеваний, зарегистрированных у пациентов, проживающих в районе обслуживания медицинской организации» </w:t>
      </w:r>
      <w:r w:rsidRPr="007F4CD5">
        <w:rPr>
          <w:b/>
          <w:sz w:val="28"/>
          <w:szCs w:val="28"/>
        </w:rPr>
        <w:t>- заполняется полностью.</w:t>
      </w:r>
      <w:r>
        <w:rPr>
          <w:b/>
          <w:sz w:val="28"/>
          <w:szCs w:val="28"/>
        </w:rPr>
        <w:t xml:space="preserve"> </w:t>
      </w:r>
    </w:p>
    <w:p w:rsidR="001260AB" w:rsidRDefault="00AD4092" w:rsidP="00B4582A">
      <w:pPr>
        <w:ind w:firstLine="851"/>
        <w:jc w:val="both"/>
        <w:rPr>
          <w:sz w:val="28"/>
          <w:szCs w:val="28"/>
          <w:lang w:eastAsia="en-US"/>
        </w:rPr>
      </w:pPr>
      <w:hyperlink r:id="rId8" w:history="1">
        <w:r w:rsidR="001260AB">
          <w:rPr>
            <w:sz w:val="28"/>
            <w:szCs w:val="28"/>
            <w:lang w:eastAsia="en-US"/>
          </w:rPr>
          <w:t>Форма</w:t>
        </w:r>
      </w:hyperlink>
      <w:r w:rsidR="001260AB" w:rsidRPr="007D2861">
        <w:rPr>
          <w:sz w:val="28"/>
          <w:szCs w:val="28"/>
          <w:lang w:eastAsia="en-US"/>
        </w:rPr>
        <w:t xml:space="preserve"> составляется всеми медицинскими организациями, оказывающими медицинскую помощь в амбулаторных условиях.</w:t>
      </w:r>
    </w:p>
    <w:p w:rsidR="001260AB" w:rsidRDefault="001260AB" w:rsidP="00B4582A">
      <w:pPr>
        <w:ind w:firstLine="851"/>
        <w:jc w:val="both"/>
        <w:rPr>
          <w:sz w:val="28"/>
          <w:szCs w:val="28"/>
          <w:lang w:eastAsia="en-US"/>
        </w:rPr>
      </w:pPr>
      <w:r w:rsidRPr="007D2861">
        <w:rPr>
          <w:sz w:val="28"/>
          <w:szCs w:val="28"/>
          <w:lang w:eastAsia="en-US"/>
        </w:rPr>
        <w:t>Больницы, имеющие несколько поликлиник, составляют только один отчет на все объединение в целом.</w:t>
      </w:r>
    </w:p>
    <w:p w:rsidR="001260AB" w:rsidRDefault="001260AB" w:rsidP="00B4582A">
      <w:pPr>
        <w:ind w:firstLine="851"/>
        <w:jc w:val="both"/>
        <w:rPr>
          <w:sz w:val="28"/>
          <w:szCs w:val="28"/>
          <w:lang w:eastAsia="en-US"/>
        </w:rPr>
      </w:pPr>
      <w:r w:rsidRPr="007D2861">
        <w:rPr>
          <w:sz w:val="28"/>
          <w:szCs w:val="28"/>
          <w:lang w:eastAsia="en-US"/>
        </w:rPr>
        <w:t>Организация, имеющая в своем составе поликлиническое отделение, ведущая только консультативный прием, составляет отчет лишь в том случае, если в данной организации у пациента не только выявляется заболевание, но и осуществляется лечение и наблюдение за пациентом.</w:t>
      </w:r>
    </w:p>
    <w:p w:rsidR="001260AB" w:rsidRDefault="001260AB" w:rsidP="00B4582A">
      <w:pPr>
        <w:ind w:firstLine="851"/>
        <w:jc w:val="both"/>
        <w:rPr>
          <w:sz w:val="28"/>
          <w:szCs w:val="28"/>
          <w:lang w:eastAsia="en-US"/>
        </w:rPr>
      </w:pPr>
      <w:r w:rsidRPr="007D2861">
        <w:rPr>
          <w:sz w:val="28"/>
          <w:szCs w:val="28"/>
          <w:lang w:eastAsia="en-US"/>
        </w:rPr>
        <w:t>Приемные отделения больниц, в которых в вечернее и ночное время оказывается неотложная помощь населению, отчет о заболеваниях не составляют.</w:t>
      </w:r>
    </w:p>
    <w:p w:rsidR="001260AB" w:rsidRDefault="001260AB" w:rsidP="00B4582A">
      <w:pPr>
        <w:ind w:firstLine="851"/>
        <w:jc w:val="both"/>
        <w:rPr>
          <w:sz w:val="28"/>
          <w:szCs w:val="28"/>
        </w:rPr>
      </w:pPr>
      <w:r w:rsidRPr="007D2861">
        <w:rPr>
          <w:sz w:val="28"/>
          <w:szCs w:val="28"/>
        </w:rPr>
        <w:t>Источником информации для заполнения таблиц 1100, 2100, 3100 и 4100 служит «Талон пациента, получающего медицинскую помощь в амбулаторных условиях» (учетная форма 025-1/у).</w:t>
      </w:r>
    </w:p>
    <w:p w:rsidR="001260AB" w:rsidRDefault="001260AB" w:rsidP="00B4582A">
      <w:pPr>
        <w:ind w:firstLine="851"/>
        <w:jc w:val="both"/>
        <w:rPr>
          <w:spacing w:val="-3"/>
          <w:sz w:val="28"/>
          <w:szCs w:val="28"/>
        </w:rPr>
      </w:pPr>
      <w:r w:rsidRPr="007D2861">
        <w:rPr>
          <w:spacing w:val="-3"/>
          <w:sz w:val="28"/>
          <w:szCs w:val="28"/>
        </w:rPr>
        <w:t>Коды МКБ-10 со звездочкой</w:t>
      </w:r>
      <w:proofErr w:type="gramStart"/>
      <w:r w:rsidRPr="007D2861">
        <w:rPr>
          <w:spacing w:val="-3"/>
          <w:sz w:val="28"/>
          <w:szCs w:val="28"/>
        </w:rPr>
        <w:t xml:space="preserve"> (*) </w:t>
      </w:r>
      <w:proofErr w:type="gramEnd"/>
      <w:r w:rsidRPr="007D2861">
        <w:rPr>
          <w:spacing w:val="-3"/>
          <w:sz w:val="28"/>
          <w:szCs w:val="28"/>
        </w:rPr>
        <w:t xml:space="preserve">в </w:t>
      </w:r>
      <w:r>
        <w:rPr>
          <w:spacing w:val="-3"/>
          <w:sz w:val="28"/>
          <w:szCs w:val="28"/>
        </w:rPr>
        <w:t>Форму</w:t>
      </w:r>
      <w:r w:rsidRPr="007D2861">
        <w:rPr>
          <w:spacing w:val="-3"/>
          <w:sz w:val="28"/>
          <w:szCs w:val="28"/>
        </w:rPr>
        <w:t xml:space="preserve"> не включают.</w:t>
      </w:r>
    </w:p>
    <w:p w:rsidR="001260AB" w:rsidRDefault="001260AB" w:rsidP="00B4582A">
      <w:pPr>
        <w:ind w:firstLine="851"/>
        <w:jc w:val="both"/>
        <w:rPr>
          <w:spacing w:val="-3"/>
          <w:sz w:val="28"/>
          <w:szCs w:val="28"/>
        </w:rPr>
      </w:pPr>
      <w:r w:rsidRPr="007D2861">
        <w:rPr>
          <w:spacing w:val="-3"/>
          <w:sz w:val="28"/>
          <w:szCs w:val="28"/>
        </w:rPr>
        <w:t xml:space="preserve">В первичной медицинской документации должен содержаться </w:t>
      </w:r>
      <w:proofErr w:type="spellStart"/>
      <w:r w:rsidRPr="007D2861">
        <w:rPr>
          <w:spacing w:val="-3"/>
          <w:sz w:val="28"/>
          <w:szCs w:val="28"/>
        </w:rPr>
        <w:t>рубрифицированный</w:t>
      </w:r>
      <w:proofErr w:type="spellEnd"/>
      <w:r w:rsidRPr="007D2861">
        <w:rPr>
          <w:spacing w:val="-3"/>
          <w:sz w:val="28"/>
          <w:szCs w:val="28"/>
        </w:rPr>
        <w:t xml:space="preserve">, разбитый на разделы диагноз: основное заболевание с осложнениями, фоновое конкурирующее и сопутствующие заболевания. В </w:t>
      </w:r>
      <w:r>
        <w:rPr>
          <w:spacing w:val="-3"/>
          <w:sz w:val="28"/>
          <w:szCs w:val="28"/>
        </w:rPr>
        <w:t>Форму</w:t>
      </w:r>
      <w:r w:rsidRPr="007D2861">
        <w:rPr>
          <w:spacing w:val="-3"/>
          <w:sz w:val="28"/>
          <w:szCs w:val="28"/>
        </w:rPr>
        <w:t xml:space="preserve"> включают один раз в году: основное заболевание, фоновое, конкурирующее и сопутствующие заболевания. Осложнения основного и других заболеваний в </w:t>
      </w:r>
      <w:r>
        <w:rPr>
          <w:spacing w:val="-3"/>
          <w:sz w:val="28"/>
          <w:szCs w:val="28"/>
        </w:rPr>
        <w:t>Форму</w:t>
      </w:r>
      <w:r w:rsidRPr="007D2861">
        <w:rPr>
          <w:spacing w:val="-3"/>
          <w:sz w:val="28"/>
          <w:szCs w:val="28"/>
        </w:rPr>
        <w:t xml:space="preserve"> не включают. </w:t>
      </w:r>
    </w:p>
    <w:p w:rsidR="001260AB" w:rsidRDefault="001260AB" w:rsidP="00B4582A">
      <w:pPr>
        <w:ind w:firstLine="851"/>
        <w:jc w:val="both"/>
        <w:rPr>
          <w:sz w:val="28"/>
          <w:szCs w:val="28"/>
        </w:rPr>
      </w:pPr>
      <w:r w:rsidRPr="007D2861">
        <w:rPr>
          <w:sz w:val="28"/>
          <w:szCs w:val="28"/>
        </w:rPr>
        <w:t xml:space="preserve">С 01.01.2013 ВОЗ внесла изменения в МКБ-10, исключив рубрику </w:t>
      </w:r>
      <w:r w:rsidRPr="007D2861">
        <w:rPr>
          <w:sz w:val="28"/>
          <w:szCs w:val="28"/>
          <w:lang w:val="en-US"/>
        </w:rPr>
        <w:t>I</w:t>
      </w:r>
      <w:r w:rsidRPr="007D2861">
        <w:rPr>
          <w:sz w:val="28"/>
          <w:szCs w:val="28"/>
        </w:rPr>
        <w:t xml:space="preserve">84 «Геморрой» из класса </w:t>
      </w:r>
      <w:r w:rsidRPr="007D2861">
        <w:rPr>
          <w:sz w:val="28"/>
          <w:szCs w:val="28"/>
          <w:lang w:val="en-US"/>
        </w:rPr>
        <w:t>IX</w:t>
      </w:r>
      <w:r w:rsidRPr="007D2861">
        <w:rPr>
          <w:sz w:val="28"/>
          <w:szCs w:val="28"/>
        </w:rPr>
        <w:t xml:space="preserve"> «Болезни системы кровообращения». </w:t>
      </w:r>
      <w:r w:rsidRPr="007D2861">
        <w:rPr>
          <w:sz w:val="28"/>
          <w:szCs w:val="28"/>
        </w:rPr>
        <w:br/>
        <w:t xml:space="preserve">Одновременно в класс </w:t>
      </w:r>
      <w:r w:rsidRPr="007D2861">
        <w:rPr>
          <w:sz w:val="28"/>
          <w:szCs w:val="28"/>
          <w:lang w:val="en-US"/>
        </w:rPr>
        <w:t>XI </w:t>
      </w:r>
      <w:r w:rsidRPr="007D2861">
        <w:rPr>
          <w:sz w:val="28"/>
          <w:szCs w:val="28"/>
        </w:rPr>
        <w:t xml:space="preserve">«Болезни органов пищеварения» была включена новая рубрика – К64 «Геморрой и </w:t>
      </w:r>
      <w:proofErr w:type="spellStart"/>
      <w:r w:rsidRPr="007D2861">
        <w:rPr>
          <w:sz w:val="28"/>
          <w:szCs w:val="28"/>
        </w:rPr>
        <w:t>перианальный</w:t>
      </w:r>
      <w:proofErr w:type="spellEnd"/>
      <w:r w:rsidRPr="007D2861">
        <w:rPr>
          <w:sz w:val="28"/>
          <w:szCs w:val="28"/>
        </w:rPr>
        <w:t xml:space="preserve"> венозный тромбоз».</w:t>
      </w:r>
    </w:p>
    <w:p w:rsidR="001260AB" w:rsidRDefault="001260AB" w:rsidP="00B4582A">
      <w:pPr>
        <w:ind w:firstLine="851"/>
        <w:jc w:val="both"/>
        <w:rPr>
          <w:spacing w:val="-3"/>
          <w:sz w:val="28"/>
          <w:szCs w:val="28"/>
        </w:rPr>
      </w:pPr>
      <w:r w:rsidRPr="007D2861">
        <w:rPr>
          <w:spacing w:val="-3"/>
          <w:sz w:val="28"/>
          <w:szCs w:val="28"/>
        </w:rPr>
        <w:t>Класс 10 «</w:t>
      </w:r>
      <w:r w:rsidRPr="007D2861">
        <w:rPr>
          <w:sz w:val="28"/>
          <w:szCs w:val="28"/>
        </w:rPr>
        <w:t>Болезни системы кровообращения</w:t>
      </w:r>
      <w:r w:rsidRPr="007D2861">
        <w:rPr>
          <w:spacing w:val="-3"/>
          <w:sz w:val="28"/>
          <w:szCs w:val="28"/>
        </w:rPr>
        <w:t xml:space="preserve">» строка 10.7.7. </w:t>
      </w:r>
    </w:p>
    <w:p w:rsidR="001260AB" w:rsidRDefault="001260AB" w:rsidP="00B4582A">
      <w:pPr>
        <w:ind w:firstLine="851"/>
        <w:jc w:val="both"/>
        <w:rPr>
          <w:spacing w:val="-3"/>
          <w:sz w:val="28"/>
          <w:szCs w:val="28"/>
        </w:rPr>
      </w:pPr>
      <w:r w:rsidRPr="007D2861">
        <w:rPr>
          <w:spacing w:val="-3"/>
          <w:sz w:val="28"/>
          <w:szCs w:val="28"/>
        </w:rPr>
        <w:t>- диагноз используется только в случае смерти, сначала регистрируется и сразу  снимается с учета. На конец года графа 7 не заполняется (закрещена).</w:t>
      </w:r>
    </w:p>
    <w:p w:rsidR="001260AB" w:rsidRDefault="001260AB" w:rsidP="00B4582A">
      <w:pPr>
        <w:ind w:firstLine="851"/>
        <w:jc w:val="both"/>
        <w:rPr>
          <w:spacing w:val="-3"/>
          <w:sz w:val="28"/>
          <w:szCs w:val="28"/>
        </w:rPr>
      </w:pPr>
      <w:r w:rsidRPr="007D2861">
        <w:rPr>
          <w:spacing w:val="-3"/>
          <w:sz w:val="28"/>
          <w:szCs w:val="28"/>
        </w:rPr>
        <w:t>Класс 19 «С</w:t>
      </w:r>
      <w:r w:rsidRPr="007D2861">
        <w:rPr>
          <w:sz w:val="28"/>
          <w:szCs w:val="28"/>
        </w:rPr>
        <w:t>имптомы, признаки и отклонения от нормы, выявленные при клинических и лабораторных исследованиях, не классифицированные в других рубриках</w:t>
      </w:r>
      <w:r w:rsidRPr="007D2861">
        <w:rPr>
          <w:spacing w:val="-3"/>
          <w:sz w:val="28"/>
          <w:szCs w:val="28"/>
        </w:rPr>
        <w:t>».</w:t>
      </w:r>
    </w:p>
    <w:p w:rsidR="001260AB" w:rsidRDefault="001260AB" w:rsidP="00B4582A">
      <w:pPr>
        <w:ind w:firstLine="851"/>
        <w:jc w:val="both"/>
        <w:rPr>
          <w:sz w:val="28"/>
          <w:szCs w:val="28"/>
        </w:rPr>
      </w:pPr>
      <w:r w:rsidRPr="007D2861">
        <w:rPr>
          <w:sz w:val="28"/>
          <w:szCs w:val="28"/>
        </w:rPr>
        <w:t xml:space="preserve">Состояния из </w:t>
      </w:r>
      <w:r w:rsidRPr="007D2861">
        <w:rPr>
          <w:sz w:val="28"/>
          <w:szCs w:val="28"/>
          <w:lang w:val="en-US"/>
        </w:rPr>
        <w:t>XVIII</w:t>
      </w:r>
      <w:r w:rsidRPr="007D2861">
        <w:rPr>
          <w:sz w:val="28"/>
          <w:szCs w:val="28"/>
        </w:rPr>
        <w:t xml:space="preserve"> класса (стр</w:t>
      </w:r>
      <w:r>
        <w:rPr>
          <w:sz w:val="28"/>
          <w:szCs w:val="28"/>
        </w:rPr>
        <w:t>ока</w:t>
      </w:r>
      <w:r w:rsidRPr="007D2861">
        <w:rPr>
          <w:sz w:val="28"/>
          <w:szCs w:val="28"/>
        </w:rPr>
        <w:t xml:space="preserve"> 19.0), как правило, не должны регистрироваться (могут быть единичные случаи, когда не было возможности установить диагноз заболевания), и на </w:t>
      </w:r>
      <w:r>
        <w:rPr>
          <w:sz w:val="28"/>
          <w:szCs w:val="28"/>
        </w:rPr>
        <w:t xml:space="preserve">диспансерный </w:t>
      </w:r>
      <w:r w:rsidRPr="007D2861">
        <w:rPr>
          <w:sz w:val="28"/>
          <w:szCs w:val="28"/>
        </w:rPr>
        <w:t xml:space="preserve">учет не </w:t>
      </w:r>
      <w:r>
        <w:rPr>
          <w:sz w:val="28"/>
          <w:szCs w:val="28"/>
        </w:rPr>
        <w:t>ставя</w:t>
      </w:r>
      <w:r w:rsidRPr="007D2861">
        <w:rPr>
          <w:sz w:val="28"/>
          <w:szCs w:val="28"/>
        </w:rPr>
        <w:t xml:space="preserve">тся. </w:t>
      </w:r>
    </w:p>
    <w:p w:rsidR="001260AB" w:rsidRDefault="001260AB" w:rsidP="00B4582A">
      <w:pPr>
        <w:ind w:firstLine="851"/>
        <w:jc w:val="both"/>
        <w:rPr>
          <w:spacing w:val="-3"/>
          <w:sz w:val="28"/>
          <w:szCs w:val="28"/>
        </w:rPr>
      </w:pPr>
      <w:r w:rsidRPr="007D2861">
        <w:rPr>
          <w:spacing w:val="-3"/>
          <w:sz w:val="28"/>
          <w:szCs w:val="28"/>
        </w:rPr>
        <w:lastRenderedPageBreak/>
        <w:t>Результаты анализов</w:t>
      </w:r>
      <w:r>
        <w:rPr>
          <w:spacing w:val="-3"/>
          <w:sz w:val="28"/>
          <w:szCs w:val="28"/>
        </w:rPr>
        <w:t xml:space="preserve">, </w:t>
      </w:r>
      <w:r w:rsidRPr="004F4188">
        <w:rPr>
          <w:spacing w:val="-3"/>
          <w:sz w:val="28"/>
          <w:szCs w:val="28"/>
        </w:rPr>
        <w:t>исследований</w:t>
      </w:r>
      <w:r w:rsidRPr="007D2861">
        <w:rPr>
          <w:spacing w:val="-3"/>
          <w:sz w:val="28"/>
          <w:szCs w:val="28"/>
        </w:rPr>
        <w:t xml:space="preserve"> (туберкулиновых проб) не регистрируются и на учет не берутся. На конец года графа 7 не заполняется (закрещена). </w:t>
      </w:r>
    </w:p>
    <w:p w:rsidR="001260AB" w:rsidRDefault="001260AB" w:rsidP="00B4582A">
      <w:pPr>
        <w:ind w:firstLine="851"/>
        <w:jc w:val="both"/>
        <w:rPr>
          <w:spacing w:val="-3"/>
          <w:sz w:val="28"/>
          <w:szCs w:val="28"/>
        </w:rPr>
      </w:pPr>
      <w:r w:rsidRPr="007D2861">
        <w:rPr>
          <w:spacing w:val="-3"/>
          <w:sz w:val="28"/>
          <w:szCs w:val="28"/>
        </w:rPr>
        <w:t>В таблицы 1000, 3000 и 4000 по соответствующим строкам включают заболевания, зарегистрированные у пациентов впервые в жизни (гр</w:t>
      </w:r>
      <w:r>
        <w:rPr>
          <w:spacing w:val="-3"/>
          <w:sz w:val="28"/>
          <w:szCs w:val="28"/>
        </w:rPr>
        <w:t>афа</w:t>
      </w:r>
      <w:r w:rsidRPr="007D2861">
        <w:rPr>
          <w:spacing w:val="-3"/>
          <w:sz w:val="28"/>
          <w:szCs w:val="28"/>
        </w:rPr>
        <w:t xml:space="preserve"> 5),  впервые в жизни и повторно (</w:t>
      </w:r>
      <w:r>
        <w:rPr>
          <w:spacing w:val="-3"/>
          <w:sz w:val="28"/>
          <w:szCs w:val="28"/>
        </w:rPr>
        <w:t>графа</w:t>
      </w:r>
      <w:r w:rsidRPr="007D2861">
        <w:rPr>
          <w:spacing w:val="-3"/>
          <w:sz w:val="28"/>
          <w:szCs w:val="28"/>
        </w:rPr>
        <w:t xml:space="preserve"> 4) один  раз в году, а также число пациентов, состоящих  под диспансерным наблюдением на конец отчетного года по соответствующему заболеванию (</w:t>
      </w:r>
      <w:r>
        <w:rPr>
          <w:spacing w:val="-3"/>
          <w:sz w:val="28"/>
          <w:szCs w:val="28"/>
        </w:rPr>
        <w:t>графа</w:t>
      </w:r>
      <w:r w:rsidRPr="007D2861">
        <w:rPr>
          <w:spacing w:val="-3"/>
          <w:sz w:val="28"/>
          <w:szCs w:val="28"/>
        </w:rPr>
        <w:t xml:space="preserve"> 7). </w:t>
      </w:r>
      <w:proofErr w:type="gramStart"/>
      <w:r w:rsidRPr="007D2861">
        <w:rPr>
          <w:spacing w:val="-3"/>
          <w:sz w:val="28"/>
          <w:szCs w:val="28"/>
        </w:rPr>
        <w:t xml:space="preserve">В </w:t>
      </w:r>
      <w:r>
        <w:rPr>
          <w:spacing w:val="-3"/>
          <w:sz w:val="28"/>
          <w:szCs w:val="28"/>
        </w:rPr>
        <w:t>графе</w:t>
      </w:r>
      <w:r w:rsidRPr="007D2861">
        <w:rPr>
          <w:spacing w:val="-3"/>
          <w:sz w:val="28"/>
          <w:szCs w:val="28"/>
        </w:rPr>
        <w:t xml:space="preserve"> 6 отмечают, сколько заболеваний взято на учет из выявленных впервые в жизни (</w:t>
      </w:r>
      <w:r>
        <w:rPr>
          <w:spacing w:val="-3"/>
          <w:sz w:val="28"/>
          <w:szCs w:val="28"/>
        </w:rPr>
        <w:t>графа</w:t>
      </w:r>
      <w:r w:rsidRPr="007D2861">
        <w:rPr>
          <w:spacing w:val="-3"/>
          <w:sz w:val="28"/>
          <w:szCs w:val="28"/>
        </w:rPr>
        <w:t xml:space="preserve"> 5). </w:t>
      </w:r>
      <w:proofErr w:type="gramEnd"/>
    </w:p>
    <w:p w:rsidR="001260AB" w:rsidRDefault="001260AB" w:rsidP="00B4582A">
      <w:pPr>
        <w:ind w:firstLine="851"/>
        <w:jc w:val="both"/>
        <w:rPr>
          <w:spacing w:val="-3"/>
          <w:sz w:val="28"/>
          <w:szCs w:val="28"/>
        </w:rPr>
      </w:pPr>
      <w:r w:rsidRPr="007D2861">
        <w:rPr>
          <w:spacing w:val="-3"/>
          <w:sz w:val="28"/>
          <w:szCs w:val="28"/>
        </w:rPr>
        <w:t>В таблицу 2000 по соответствующим строкам включают заболевания, зарегистрированные у пациентов впервые в жизни (</w:t>
      </w:r>
      <w:r>
        <w:rPr>
          <w:spacing w:val="-3"/>
          <w:sz w:val="28"/>
          <w:szCs w:val="28"/>
        </w:rPr>
        <w:t>графы</w:t>
      </w:r>
      <w:r w:rsidRPr="007D2861">
        <w:rPr>
          <w:spacing w:val="-3"/>
          <w:sz w:val="28"/>
          <w:szCs w:val="28"/>
        </w:rPr>
        <w:t xml:space="preserve"> 6, 7), впервые в жизни и повторно (</w:t>
      </w:r>
      <w:r>
        <w:rPr>
          <w:spacing w:val="-3"/>
          <w:sz w:val="28"/>
          <w:szCs w:val="28"/>
        </w:rPr>
        <w:t>графы</w:t>
      </w:r>
      <w:r w:rsidRPr="007D2861">
        <w:rPr>
          <w:spacing w:val="-3"/>
          <w:sz w:val="28"/>
          <w:szCs w:val="28"/>
        </w:rPr>
        <w:t xml:space="preserve"> 4, 5) один раз в году, а также число пациентов, состоящих  под диспансерным наблюдением на конец отчетного года по соответствующему заболеванию (</w:t>
      </w:r>
      <w:r>
        <w:rPr>
          <w:spacing w:val="-3"/>
          <w:sz w:val="28"/>
          <w:szCs w:val="28"/>
        </w:rPr>
        <w:t>графы</w:t>
      </w:r>
      <w:r w:rsidRPr="007D2861">
        <w:rPr>
          <w:spacing w:val="-3"/>
          <w:sz w:val="28"/>
          <w:szCs w:val="28"/>
        </w:rPr>
        <w:t xml:space="preserve"> 9, 10). В </w:t>
      </w:r>
      <w:r>
        <w:rPr>
          <w:spacing w:val="-3"/>
          <w:sz w:val="28"/>
          <w:szCs w:val="28"/>
        </w:rPr>
        <w:t>графе</w:t>
      </w:r>
      <w:r w:rsidRPr="007D2861">
        <w:rPr>
          <w:spacing w:val="-3"/>
          <w:sz w:val="28"/>
          <w:szCs w:val="28"/>
        </w:rPr>
        <w:t xml:space="preserve"> 8 </w:t>
      </w:r>
      <w:proofErr w:type="gramStart"/>
      <w:r w:rsidRPr="007D2861">
        <w:rPr>
          <w:spacing w:val="-3"/>
          <w:sz w:val="28"/>
          <w:szCs w:val="28"/>
        </w:rPr>
        <w:t>отмечают</w:t>
      </w:r>
      <w:proofErr w:type="gramEnd"/>
      <w:r w:rsidRPr="007D2861">
        <w:rPr>
          <w:spacing w:val="-3"/>
          <w:sz w:val="28"/>
          <w:szCs w:val="28"/>
        </w:rPr>
        <w:t xml:space="preserve"> сколько заболеваний взято на учет из выявленных впервые в жизни (</w:t>
      </w:r>
      <w:r>
        <w:rPr>
          <w:spacing w:val="-3"/>
          <w:sz w:val="28"/>
          <w:szCs w:val="28"/>
        </w:rPr>
        <w:t>графа</w:t>
      </w:r>
      <w:r w:rsidRPr="007D2861">
        <w:rPr>
          <w:spacing w:val="-3"/>
          <w:sz w:val="28"/>
          <w:szCs w:val="28"/>
        </w:rPr>
        <w:t xml:space="preserve"> 6). </w:t>
      </w:r>
    </w:p>
    <w:p w:rsidR="001260AB" w:rsidRDefault="001260AB" w:rsidP="00B4582A">
      <w:pPr>
        <w:ind w:firstLine="851"/>
        <w:jc w:val="both"/>
        <w:rPr>
          <w:spacing w:val="-3"/>
          <w:sz w:val="28"/>
          <w:szCs w:val="28"/>
        </w:rPr>
      </w:pPr>
      <w:r w:rsidRPr="007D2861">
        <w:rPr>
          <w:spacing w:val="-3"/>
          <w:sz w:val="28"/>
          <w:szCs w:val="28"/>
        </w:rPr>
        <w:t>Пациенты, имеющие два и более заболевания, показываются по соответствующим строкам по числу выявленных и зарегистрированных заболеваний.</w:t>
      </w:r>
    </w:p>
    <w:p w:rsidR="001260AB" w:rsidRDefault="001260AB" w:rsidP="00B4582A">
      <w:pPr>
        <w:ind w:firstLine="851"/>
        <w:jc w:val="both"/>
        <w:rPr>
          <w:sz w:val="28"/>
          <w:szCs w:val="28"/>
        </w:rPr>
      </w:pPr>
      <w:r w:rsidRPr="007D2861">
        <w:rPr>
          <w:sz w:val="28"/>
          <w:szCs w:val="28"/>
        </w:rPr>
        <w:t>Повторно возникающие в течение года острые пневмонии, острая ревматическая лихорадка, острые и повторные инфаркты миокарда, острые нарушения мозгового кровообращения регистрируются как острые (со знаком  +). По этим строкам графы 4 и 5 таблиц 1000, 3000 и 4000, а также графы 4 и 6 таблицы 2000 должны быть равны.</w:t>
      </w:r>
    </w:p>
    <w:p w:rsidR="001260AB" w:rsidRDefault="001260AB" w:rsidP="00B4582A">
      <w:pPr>
        <w:ind w:firstLine="851"/>
        <w:jc w:val="both"/>
        <w:rPr>
          <w:sz w:val="28"/>
          <w:szCs w:val="28"/>
        </w:rPr>
      </w:pPr>
      <w:r w:rsidRPr="007D2861">
        <w:rPr>
          <w:sz w:val="28"/>
          <w:szCs w:val="28"/>
        </w:rPr>
        <w:t xml:space="preserve">Пациенты с острыми пневмониями наблюдаются в течение 6 месяцев, а затем снимаются с диспансерного учета, поэтому в графе 6 таблиц 1000, 3000 и 4000 и в графах 9 и 10 таблицы 2000 показываются только те пациенты, которые заболели во втором полугодии. </w:t>
      </w:r>
    </w:p>
    <w:p w:rsidR="001260AB" w:rsidRDefault="001260AB" w:rsidP="00B4582A">
      <w:pPr>
        <w:ind w:firstLine="851"/>
        <w:jc w:val="both"/>
        <w:rPr>
          <w:sz w:val="28"/>
          <w:szCs w:val="28"/>
        </w:rPr>
      </w:pPr>
      <w:proofErr w:type="gramStart"/>
      <w:r w:rsidRPr="007D2861">
        <w:rPr>
          <w:sz w:val="28"/>
          <w:szCs w:val="28"/>
        </w:rPr>
        <w:t xml:space="preserve">Пациенты с острыми, повторными инфарктами миокарда наблюдаются в течение 28 дней, </w:t>
      </w:r>
      <w:r>
        <w:rPr>
          <w:sz w:val="28"/>
          <w:szCs w:val="28"/>
        </w:rPr>
        <w:t>с</w:t>
      </w:r>
      <w:r w:rsidRPr="007D2861">
        <w:rPr>
          <w:sz w:val="28"/>
          <w:szCs w:val="28"/>
        </w:rPr>
        <w:t xml:space="preserve"> острыми нарушениями мозгового кровообращения </w:t>
      </w:r>
      <w:r>
        <w:rPr>
          <w:sz w:val="28"/>
          <w:szCs w:val="28"/>
        </w:rPr>
        <w:t>−</w:t>
      </w:r>
      <w:r w:rsidRPr="007D2861">
        <w:rPr>
          <w:sz w:val="28"/>
          <w:szCs w:val="28"/>
        </w:rPr>
        <w:t xml:space="preserve"> в течение 30 дней, а затем снимаются с диспансерного учета, поэтому в графе 6 таблиц 3000 и 4000 и в графах 9 и 10 таблицы 2000 отмечают только тех пациентов, которые заболели в декабре месяце.</w:t>
      </w:r>
      <w:proofErr w:type="gramEnd"/>
    </w:p>
    <w:p w:rsidR="001260AB" w:rsidRPr="004F4188" w:rsidRDefault="001260AB" w:rsidP="00B4582A">
      <w:pPr>
        <w:ind w:firstLine="851"/>
        <w:jc w:val="both"/>
        <w:rPr>
          <w:sz w:val="28"/>
          <w:szCs w:val="28"/>
        </w:rPr>
      </w:pPr>
      <w:r w:rsidRPr="004F4188">
        <w:rPr>
          <w:sz w:val="28"/>
          <w:szCs w:val="28"/>
        </w:rPr>
        <w:t>В соответствии с обновлениями ВОЗ повторные инфаркты миокарда регистрируют, если они возникают до 28 дней от начала острого инфаркта миокарда.</w:t>
      </w:r>
    </w:p>
    <w:p w:rsidR="001260AB" w:rsidRDefault="001260AB" w:rsidP="00B4582A">
      <w:pPr>
        <w:ind w:firstLine="851"/>
        <w:jc w:val="both"/>
        <w:rPr>
          <w:sz w:val="28"/>
          <w:szCs w:val="28"/>
        </w:rPr>
      </w:pPr>
      <w:proofErr w:type="gramStart"/>
      <w:r w:rsidRPr="007D2861">
        <w:rPr>
          <w:sz w:val="28"/>
          <w:szCs w:val="28"/>
        </w:rPr>
        <w:t xml:space="preserve">В таблице с кодом 3000 общее число случаев  заболеваний «острым инфарктом миокарда» и «повторным инфарктом миокарда» (строки 10.4.2. и 10.4.3 по  графе 4) может не соответствовать общему числу выбывших из стационара, т.е. выписанных и умерших, после перенесенного инфаркта миокарда в форме </w:t>
      </w:r>
      <w:r>
        <w:rPr>
          <w:sz w:val="28"/>
          <w:szCs w:val="28"/>
        </w:rPr>
        <w:t xml:space="preserve">федерального статистического наблюдения </w:t>
      </w:r>
      <w:r w:rsidRPr="007D2861">
        <w:rPr>
          <w:sz w:val="28"/>
          <w:szCs w:val="28"/>
        </w:rPr>
        <w:t>№ 14 «Сведения о деятельности стационара» (сумма данных  по графам 4 и 8 по строкам 10.4.2</w:t>
      </w:r>
      <w:proofErr w:type="gramEnd"/>
      <w:r w:rsidRPr="007D2861">
        <w:rPr>
          <w:sz w:val="28"/>
          <w:szCs w:val="28"/>
        </w:rPr>
        <w:t xml:space="preserve"> – «острый инфаркт миокарда» и 10.4.3 -  «повторный инфаркт миокарда»). </w:t>
      </w:r>
    </w:p>
    <w:p w:rsidR="001260AB" w:rsidRDefault="001260AB" w:rsidP="00B4582A">
      <w:pPr>
        <w:ind w:firstLine="851"/>
        <w:jc w:val="both"/>
        <w:rPr>
          <w:sz w:val="28"/>
          <w:szCs w:val="28"/>
        </w:rPr>
      </w:pPr>
      <w:r>
        <w:rPr>
          <w:sz w:val="28"/>
          <w:szCs w:val="28"/>
        </w:rPr>
        <w:t>С</w:t>
      </w:r>
      <w:r w:rsidRPr="007D2861">
        <w:rPr>
          <w:sz w:val="28"/>
          <w:szCs w:val="28"/>
        </w:rPr>
        <w:t>тенокардия (таблицы 2000, 3000 и 4000, строки 10.4.1 и 10.4.1.1) регистрируется как самостоятельное заболевание, впервые выявленное – первый раз в жизни, а затем – один раз в год со знаком</w:t>
      </w:r>
      <w:proofErr w:type="gramStart"/>
      <w:r w:rsidRPr="007D2861">
        <w:rPr>
          <w:sz w:val="28"/>
          <w:szCs w:val="28"/>
        </w:rPr>
        <w:t xml:space="preserve"> (–). </w:t>
      </w:r>
      <w:proofErr w:type="gramEnd"/>
      <w:r w:rsidRPr="007D2861">
        <w:rPr>
          <w:sz w:val="28"/>
          <w:szCs w:val="28"/>
        </w:rPr>
        <w:t xml:space="preserve">Случаи приступов стенокардии при атеросклеротической болезни сердца как самостоятельные заболевания не </w:t>
      </w:r>
      <w:r w:rsidRPr="007D2861">
        <w:rPr>
          <w:sz w:val="28"/>
          <w:szCs w:val="28"/>
        </w:rPr>
        <w:lastRenderedPageBreak/>
        <w:t xml:space="preserve">регистрируются. Графы 4 и 5 </w:t>
      </w:r>
      <w:r>
        <w:rPr>
          <w:sz w:val="28"/>
          <w:szCs w:val="28"/>
        </w:rPr>
        <w:t>не должны быть равны - г</w:t>
      </w:r>
      <w:r w:rsidRPr="007D2861">
        <w:rPr>
          <w:sz w:val="28"/>
          <w:szCs w:val="28"/>
        </w:rPr>
        <w:t xml:space="preserve">рафа 4 </w:t>
      </w:r>
      <w:r>
        <w:rPr>
          <w:sz w:val="28"/>
          <w:szCs w:val="28"/>
        </w:rPr>
        <w:t xml:space="preserve">должна быть больше </w:t>
      </w:r>
      <w:r w:rsidRPr="007D2861">
        <w:rPr>
          <w:sz w:val="28"/>
          <w:szCs w:val="28"/>
        </w:rPr>
        <w:t>графы 5.</w:t>
      </w:r>
    </w:p>
    <w:p w:rsidR="001260AB" w:rsidRDefault="001260AB" w:rsidP="00A96BCA">
      <w:pPr>
        <w:ind w:firstLine="851"/>
        <w:jc w:val="both"/>
        <w:rPr>
          <w:sz w:val="28"/>
          <w:szCs w:val="28"/>
        </w:rPr>
      </w:pPr>
      <w:r w:rsidRPr="007D2861">
        <w:rPr>
          <w:sz w:val="28"/>
          <w:szCs w:val="28"/>
        </w:rPr>
        <w:t>Пациенты с острой ревматической лихорадкой наблюдаются в течение 3-х месяцев, поэтому в графе 6 таблиц 1000, 3000 и 4000 и в графах 9 и 10 таблицы 2000 показывают только тех пациентов, которые заболели в четвертом квартале отчетного года. Графа 4 таблиц 1000, 3000 и 4000 должна быть равна графе 5 по строке 10.1 (графы 4 и 6 таблицы 2000 должны быть равны по строке 10.1). Если заболевание перешло в хроническую форму, то пациента по строке 10.1 с учета снимают, а по строке 10.2 берут на учет, как впервые выявленное хроническое заболевание.</w:t>
      </w:r>
    </w:p>
    <w:p w:rsidR="001260AB" w:rsidRDefault="001260AB" w:rsidP="00F57322">
      <w:pPr>
        <w:pStyle w:val="afff6"/>
        <w:spacing w:before="0" w:after="0"/>
        <w:ind w:firstLine="851"/>
        <w:jc w:val="both"/>
        <w:rPr>
          <w:sz w:val="28"/>
          <w:szCs w:val="28"/>
        </w:rPr>
      </w:pPr>
      <w:r w:rsidRPr="007D2861">
        <w:rPr>
          <w:sz w:val="28"/>
          <w:szCs w:val="28"/>
        </w:rPr>
        <w:t xml:space="preserve">Некоторые острые заболевания и состояния (острый отит, острый  миокардит, острые респираторные инфекции верхних и нижних дыхательных путей, грипп, а также травмы, за исключением последствий) регистрируются столько раз, сколько они возникают в течение отчетного года. При этом графа 4 должна быть равна графе 5 по соответствующим строкам таблиц 1000, 3000 и 4000 (для таблицы 2000 графа 4 должна быть равна графе 6). Это не относится к тем заболеваниям, при которых острые формы могут переходить </w:t>
      </w:r>
      <w:proofErr w:type="gramStart"/>
      <w:r w:rsidRPr="007D2861">
        <w:rPr>
          <w:sz w:val="28"/>
          <w:szCs w:val="28"/>
        </w:rPr>
        <w:t>в</w:t>
      </w:r>
      <w:proofErr w:type="gramEnd"/>
      <w:r w:rsidRPr="007D2861">
        <w:rPr>
          <w:sz w:val="28"/>
          <w:szCs w:val="28"/>
        </w:rPr>
        <w:t xml:space="preserve"> хронические. При обострении хронических заболеваний регистрируют эти хронические заболевания, а не их острые формы</w:t>
      </w:r>
      <w:r>
        <w:rPr>
          <w:sz w:val="28"/>
          <w:szCs w:val="28"/>
        </w:rPr>
        <w:t>.</w:t>
      </w:r>
    </w:p>
    <w:p w:rsidR="001260AB" w:rsidRDefault="001260AB" w:rsidP="00F57322">
      <w:pPr>
        <w:pStyle w:val="afff6"/>
        <w:spacing w:before="0" w:after="0"/>
        <w:ind w:firstLine="851"/>
        <w:jc w:val="both"/>
        <w:rPr>
          <w:sz w:val="28"/>
          <w:szCs w:val="28"/>
        </w:rPr>
      </w:pPr>
      <w:r w:rsidRPr="007D2861">
        <w:rPr>
          <w:sz w:val="28"/>
          <w:szCs w:val="28"/>
        </w:rPr>
        <w:t xml:space="preserve">Последствия травм относятся к </w:t>
      </w:r>
      <w:r w:rsidRPr="007D2861">
        <w:rPr>
          <w:sz w:val="28"/>
          <w:szCs w:val="28"/>
          <w:lang w:val="en-US"/>
        </w:rPr>
        <w:t>XIX</w:t>
      </w:r>
      <w:r w:rsidRPr="007D2861">
        <w:rPr>
          <w:sz w:val="28"/>
          <w:szCs w:val="28"/>
        </w:rPr>
        <w:t xml:space="preserve"> классу – коды Т90-Т98.</w:t>
      </w:r>
    </w:p>
    <w:p w:rsidR="001260AB" w:rsidRDefault="001260AB" w:rsidP="00F57322">
      <w:pPr>
        <w:ind w:firstLine="851"/>
        <w:jc w:val="both"/>
        <w:rPr>
          <w:sz w:val="28"/>
          <w:szCs w:val="28"/>
        </w:rPr>
      </w:pPr>
      <w:r w:rsidRPr="007D2861">
        <w:rPr>
          <w:sz w:val="28"/>
          <w:szCs w:val="28"/>
        </w:rPr>
        <w:t xml:space="preserve">Отдельные состояния, возникающие в перинатальном периоде у детей, регистрируются как острые (таблица 1000, графа 4 должна быть равна графе 5), дети наблюдаются в течение 1 месяца, поэтому в графе 6 на конец отчетного периода показывают только тех детей, у которых эти состояния развились в </w:t>
      </w:r>
      <w:r>
        <w:rPr>
          <w:sz w:val="28"/>
          <w:szCs w:val="28"/>
        </w:rPr>
        <w:t xml:space="preserve">декабре месяце (таблица 1000). Коды </w:t>
      </w:r>
      <w:r w:rsidRPr="00B3423D">
        <w:rPr>
          <w:color w:val="000000"/>
          <w:sz w:val="28"/>
          <w:szCs w:val="28"/>
        </w:rPr>
        <w:t>Р00</w:t>
      </w:r>
      <w:r w:rsidRPr="00CB4BAC">
        <w:rPr>
          <w:color w:val="0000FF"/>
          <w:sz w:val="28"/>
          <w:szCs w:val="28"/>
        </w:rPr>
        <w:t>-</w:t>
      </w:r>
      <w:r>
        <w:rPr>
          <w:sz w:val="28"/>
          <w:szCs w:val="28"/>
        </w:rPr>
        <w:t xml:space="preserve">Р96. </w:t>
      </w:r>
    </w:p>
    <w:p w:rsidR="001260AB" w:rsidRDefault="001260AB" w:rsidP="00B4582A">
      <w:pPr>
        <w:ind w:firstLine="851"/>
        <w:jc w:val="both"/>
        <w:rPr>
          <w:sz w:val="28"/>
          <w:szCs w:val="28"/>
        </w:rPr>
      </w:pPr>
      <w:r>
        <w:rPr>
          <w:sz w:val="28"/>
          <w:szCs w:val="28"/>
        </w:rPr>
        <w:t xml:space="preserve">Строка 17.0 (таблица </w:t>
      </w:r>
      <w:r w:rsidRPr="00F57322">
        <w:rPr>
          <w:sz w:val="28"/>
          <w:szCs w:val="28"/>
        </w:rPr>
        <w:t>2000, 3000</w:t>
      </w:r>
      <w:r>
        <w:rPr>
          <w:sz w:val="28"/>
          <w:szCs w:val="28"/>
        </w:rPr>
        <w:t xml:space="preserve">) заполняется только в случаях перинатальной смертности и касается </w:t>
      </w:r>
      <w:r w:rsidRPr="00FF0976">
        <w:rPr>
          <w:sz w:val="28"/>
          <w:szCs w:val="28"/>
        </w:rPr>
        <w:t xml:space="preserve">только </w:t>
      </w:r>
      <w:r>
        <w:rPr>
          <w:sz w:val="28"/>
          <w:szCs w:val="28"/>
        </w:rPr>
        <w:t xml:space="preserve">состояния здоровья матери. В этих случаях состояния матери кодируются кодами Р00-Р04, а не кодами </w:t>
      </w:r>
      <w:r>
        <w:rPr>
          <w:sz w:val="28"/>
          <w:szCs w:val="28"/>
          <w:lang w:val="en-US"/>
        </w:rPr>
        <w:t>XV</w:t>
      </w:r>
      <w:r>
        <w:rPr>
          <w:sz w:val="28"/>
          <w:szCs w:val="28"/>
        </w:rPr>
        <w:t xml:space="preserve"> класса, и показываются в строке 17.0. Источник информации – медицинские свидетельства о перинатальной смерти.</w:t>
      </w:r>
    </w:p>
    <w:p w:rsidR="001260AB" w:rsidRDefault="001260AB" w:rsidP="00B4582A">
      <w:pPr>
        <w:ind w:firstLine="851"/>
        <w:jc w:val="both"/>
        <w:rPr>
          <w:sz w:val="28"/>
          <w:szCs w:val="28"/>
        </w:rPr>
      </w:pPr>
      <w:r>
        <w:rPr>
          <w:sz w:val="28"/>
          <w:szCs w:val="28"/>
        </w:rPr>
        <w:t>В таблице с кодом 5001 – сведения о числе студентов, подлежащих диспансеризации в отчетном году показать в графе 1, число студентов</w:t>
      </w:r>
      <w:r w:rsidRPr="007D2861">
        <w:rPr>
          <w:sz w:val="28"/>
          <w:szCs w:val="28"/>
        </w:rPr>
        <w:t>, прошедших диспансеризацию в отчетном году – в графе 2.</w:t>
      </w:r>
    </w:p>
    <w:p w:rsidR="001260AB" w:rsidRDefault="001260AB" w:rsidP="00A96BCA">
      <w:pPr>
        <w:ind w:firstLine="708"/>
        <w:rPr>
          <w:b/>
          <w:sz w:val="28"/>
          <w:szCs w:val="28"/>
        </w:rPr>
      </w:pPr>
    </w:p>
    <w:p w:rsidR="001260AB" w:rsidRPr="00AA316F" w:rsidRDefault="001260AB" w:rsidP="00B4582A">
      <w:pPr>
        <w:ind w:firstLine="708"/>
        <w:jc w:val="both"/>
        <w:rPr>
          <w:b/>
          <w:sz w:val="28"/>
        </w:rPr>
      </w:pPr>
      <w:r w:rsidRPr="007F4CD5">
        <w:rPr>
          <w:b/>
          <w:sz w:val="28"/>
        </w:rPr>
        <w:t>3.8. Форма № 13 - сводный отчет «Сведения о прерывании беременности (в сроки до 22 недель)»  -  заполняется полностью.</w:t>
      </w:r>
    </w:p>
    <w:p w:rsidR="001260AB" w:rsidRPr="00FE5F56" w:rsidRDefault="001260AB" w:rsidP="00B4582A">
      <w:pPr>
        <w:ind w:firstLine="709"/>
        <w:jc w:val="both"/>
        <w:rPr>
          <w:sz w:val="28"/>
          <w:szCs w:val="28"/>
        </w:rPr>
      </w:pPr>
      <w:r w:rsidRPr="00FE5F56">
        <w:rPr>
          <w:sz w:val="28"/>
          <w:szCs w:val="28"/>
        </w:rPr>
        <w:t xml:space="preserve">В отчет включаются сведения обо всех прерываниях беременности в сроки до 22 недель, независимо от метода и места прерывания беременности. </w:t>
      </w:r>
    </w:p>
    <w:p w:rsidR="001260AB" w:rsidRPr="00FE5F56" w:rsidRDefault="001260AB" w:rsidP="00B4582A">
      <w:pPr>
        <w:ind w:firstLine="720"/>
        <w:jc w:val="both"/>
        <w:rPr>
          <w:sz w:val="28"/>
        </w:rPr>
      </w:pPr>
      <w:r w:rsidRPr="00FE5F56">
        <w:rPr>
          <w:sz w:val="28"/>
        </w:rPr>
        <w:t>К отчету прилагается пояснительная записка с обязательным распределением числа абортов у детей в возрасте до 14 лет (включительно) по возрастам.</w:t>
      </w:r>
    </w:p>
    <w:p w:rsidR="001260AB" w:rsidRDefault="001260AB" w:rsidP="009B6787">
      <w:pPr>
        <w:ind w:firstLine="709"/>
        <w:jc w:val="both"/>
        <w:rPr>
          <w:sz w:val="28"/>
          <w:szCs w:val="28"/>
        </w:rPr>
      </w:pPr>
    </w:p>
    <w:p w:rsidR="001260AB" w:rsidRPr="00710DC9" w:rsidRDefault="001260AB" w:rsidP="009B6787">
      <w:pPr>
        <w:ind w:firstLine="709"/>
        <w:jc w:val="both"/>
        <w:rPr>
          <w:b/>
          <w:sz w:val="28"/>
          <w:szCs w:val="28"/>
        </w:rPr>
      </w:pPr>
      <w:r w:rsidRPr="007F4CD5">
        <w:rPr>
          <w:b/>
          <w:sz w:val="28"/>
        </w:rPr>
        <w:t xml:space="preserve">3.9. </w:t>
      </w:r>
      <w:r w:rsidRPr="007F4CD5">
        <w:rPr>
          <w:b/>
          <w:sz w:val="28"/>
          <w:szCs w:val="28"/>
        </w:rPr>
        <w:t>Форма № 14 - сводный отчет  «Сведения о деятельности</w:t>
      </w:r>
      <w:r w:rsidRPr="007F4CD5">
        <w:rPr>
          <w:sz w:val="28"/>
          <w:szCs w:val="28"/>
        </w:rPr>
        <w:t xml:space="preserve"> </w:t>
      </w:r>
      <w:r w:rsidRPr="007F4CD5">
        <w:rPr>
          <w:b/>
          <w:sz w:val="28"/>
          <w:szCs w:val="28"/>
        </w:rPr>
        <w:t xml:space="preserve">стационара» </w:t>
      </w:r>
      <w:r>
        <w:rPr>
          <w:b/>
          <w:sz w:val="28"/>
          <w:szCs w:val="28"/>
        </w:rPr>
        <w:t>з</w:t>
      </w:r>
      <w:r w:rsidRPr="007F4CD5">
        <w:rPr>
          <w:b/>
          <w:sz w:val="28"/>
          <w:szCs w:val="28"/>
        </w:rPr>
        <w:t>аполняется полностью.</w:t>
      </w:r>
    </w:p>
    <w:p w:rsidR="001260AB" w:rsidRPr="004F4188" w:rsidRDefault="001260AB" w:rsidP="00B4582A">
      <w:pPr>
        <w:ind w:firstLine="708"/>
        <w:jc w:val="both"/>
        <w:rPr>
          <w:sz w:val="28"/>
          <w:szCs w:val="28"/>
        </w:rPr>
      </w:pPr>
      <w:r w:rsidRPr="007F4CD5">
        <w:rPr>
          <w:sz w:val="28"/>
          <w:szCs w:val="28"/>
        </w:rPr>
        <w:t>По классу «Симптомы, признаки и отклонения от нормы, выявленные при клинических и лабораторных исследованиях, не классифицированные в других рубриках» представить перечень включенных состояний (диагнозов).</w:t>
      </w:r>
      <w:r>
        <w:rPr>
          <w:sz w:val="28"/>
          <w:szCs w:val="28"/>
        </w:rPr>
        <w:t xml:space="preserve"> </w:t>
      </w:r>
      <w:r w:rsidRPr="004F4188">
        <w:rPr>
          <w:sz w:val="28"/>
          <w:szCs w:val="28"/>
        </w:rPr>
        <w:t xml:space="preserve">Симптомы, </w:t>
      </w:r>
      <w:r w:rsidRPr="004F4188">
        <w:rPr>
          <w:sz w:val="28"/>
          <w:szCs w:val="28"/>
        </w:rPr>
        <w:lastRenderedPageBreak/>
        <w:t>включенные в строку 19.0, должны быть выставлены в качестве заключительного клинического диагноза.</w:t>
      </w:r>
    </w:p>
    <w:p w:rsidR="001260AB" w:rsidRDefault="001260AB" w:rsidP="00A96BCA">
      <w:pPr>
        <w:ind w:firstLine="708"/>
        <w:jc w:val="both"/>
        <w:rPr>
          <w:bCs/>
          <w:sz w:val="28"/>
          <w:szCs w:val="28"/>
        </w:rPr>
      </w:pPr>
      <w:r w:rsidRPr="00181CA3">
        <w:rPr>
          <w:b/>
          <w:bCs/>
          <w:sz w:val="28"/>
          <w:szCs w:val="28"/>
        </w:rPr>
        <w:t>Таблиц</w:t>
      </w:r>
      <w:r>
        <w:rPr>
          <w:b/>
          <w:bCs/>
          <w:sz w:val="28"/>
          <w:szCs w:val="28"/>
        </w:rPr>
        <w:t>ы</w:t>
      </w:r>
      <w:r w:rsidRPr="00181CA3">
        <w:rPr>
          <w:b/>
          <w:bCs/>
          <w:sz w:val="28"/>
          <w:szCs w:val="28"/>
        </w:rPr>
        <w:t xml:space="preserve"> 4000</w:t>
      </w:r>
      <w:r>
        <w:rPr>
          <w:b/>
          <w:bCs/>
          <w:sz w:val="28"/>
          <w:szCs w:val="28"/>
        </w:rPr>
        <w:t xml:space="preserve"> (</w:t>
      </w:r>
      <w:r w:rsidRPr="00181CA3">
        <w:rPr>
          <w:sz w:val="28"/>
          <w:szCs w:val="28"/>
        </w:rPr>
        <w:t>граф</w:t>
      </w:r>
      <w:r>
        <w:rPr>
          <w:sz w:val="28"/>
          <w:szCs w:val="28"/>
        </w:rPr>
        <w:t>а</w:t>
      </w:r>
      <w:r w:rsidRPr="00181CA3">
        <w:rPr>
          <w:sz w:val="28"/>
          <w:szCs w:val="28"/>
        </w:rPr>
        <w:t xml:space="preserve"> </w:t>
      </w:r>
      <w:r w:rsidRPr="00181CA3">
        <w:rPr>
          <w:b/>
          <w:bCs/>
          <w:sz w:val="28"/>
          <w:szCs w:val="28"/>
        </w:rPr>
        <w:t>28</w:t>
      </w:r>
      <w:r>
        <w:rPr>
          <w:b/>
          <w:bCs/>
          <w:sz w:val="28"/>
          <w:szCs w:val="28"/>
        </w:rPr>
        <w:t xml:space="preserve">), </w:t>
      </w:r>
      <w:r w:rsidRPr="00181CA3">
        <w:rPr>
          <w:b/>
          <w:bCs/>
          <w:sz w:val="28"/>
          <w:szCs w:val="28"/>
        </w:rPr>
        <w:t xml:space="preserve"> 4201</w:t>
      </w:r>
      <w:r>
        <w:rPr>
          <w:b/>
          <w:bCs/>
          <w:sz w:val="28"/>
          <w:szCs w:val="28"/>
        </w:rPr>
        <w:t xml:space="preserve"> (</w:t>
      </w:r>
      <w:r w:rsidRPr="00181CA3">
        <w:rPr>
          <w:sz w:val="28"/>
          <w:szCs w:val="28"/>
        </w:rPr>
        <w:t>граф</w:t>
      </w:r>
      <w:r>
        <w:rPr>
          <w:sz w:val="28"/>
          <w:szCs w:val="28"/>
        </w:rPr>
        <w:t>а</w:t>
      </w:r>
      <w:r w:rsidRPr="00181CA3">
        <w:rPr>
          <w:sz w:val="28"/>
          <w:szCs w:val="28"/>
        </w:rPr>
        <w:t xml:space="preserve"> </w:t>
      </w:r>
      <w:r w:rsidRPr="00181CA3">
        <w:rPr>
          <w:b/>
          <w:bCs/>
          <w:sz w:val="28"/>
          <w:szCs w:val="28"/>
        </w:rPr>
        <w:t>9</w:t>
      </w:r>
      <w:r>
        <w:rPr>
          <w:b/>
          <w:bCs/>
          <w:sz w:val="28"/>
          <w:szCs w:val="28"/>
        </w:rPr>
        <w:t>)</w:t>
      </w:r>
      <w:r w:rsidRPr="00181CA3">
        <w:rPr>
          <w:sz w:val="28"/>
          <w:szCs w:val="28"/>
        </w:rPr>
        <w:t xml:space="preserve"> </w:t>
      </w:r>
      <w:r>
        <w:rPr>
          <w:b/>
          <w:bCs/>
          <w:sz w:val="28"/>
          <w:szCs w:val="28"/>
        </w:rPr>
        <w:t xml:space="preserve">– </w:t>
      </w:r>
      <w:r w:rsidRPr="00181CA3">
        <w:rPr>
          <w:bCs/>
          <w:sz w:val="28"/>
          <w:szCs w:val="28"/>
        </w:rPr>
        <w:t>число</w:t>
      </w:r>
      <w:r>
        <w:rPr>
          <w:sz w:val="28"/>
          <w:szCs w:val="28"/>
        </w:rPr>
        <w:t xml:space="preserve"> </w:t>
      </w:r>
      <w:r w:rsidRPr="00181CA3">
        <w:rPr>
          <w:sz w:val="28"/>
          <w:szCs w:val="28"/>
        </w:rPr>
        <w:t>морфологическ</w:t>
      </w:r>
      <w:r>
        <w:rPr>
          <w:sz w:val="28"/>
          <w:szCs w:val="28"/>
        </w:rPr>
        <w:t>их</w:t>
      </w:r>
      <w:r w:rsidRPr="00181CA3">
        <w:rPr>
          <w:sz w:val="28"/>
          <w:szCs w:val="28"/>
        </w:rPr>
        <w:t xml:space="preserve"> исследовани</w:t>
      </w:r>
      <w:r>
        <w:rPr>
          <w:sz w:val="28"/>
          <w:szCs w:val="28"/>
        </w:rPr>
        <w:t>й должно соответствовать</w:t>
      </w:r>
      <w:r w:rsidRPr="00181CA3">
        <w:rPr>
          <w:sz w:val="28"/>
          <w:szCs w:val="28"/>
        </w:rPr>
        <w:t xml:space="preserve"> </w:t>
      </w:r>
      <w:r w:rsidRPr="00181CA3">
        <w:rPr>
          <w:b/>
          <w:bCs/>
          <w:sz w:val="28"/>
          <w:szCs w:val="28"/>
        </w:rPr>
        <w:t>числу направлений</w:t>
      </w:r>
      <w:r>
        <w:rPr>
          <w:b/>
          <w:bCs/>
          <w:sz w:val="28"/>
          <w:szCs w:val="28"/>
        </w:rPr>
        <w:t xml:space="preserve"> </w:t>
      </w:r>
      <w:r>
        <w:rPr>
          <w:bCs/>
          <w:sz w:val="28"/>
          <w:szCs w:val="28"/>
        </w:rPr>
        <w:t>на морфологическое исследование.</w:t>
      </w:r>
    </w:p>
    <w:p w:rsidR="00F36158" w:rsidRDefault="00F36158" w:rsidP="00B4582A">
      <w:pPr>
        <w:ind w:firstLine="709"/>
        <w:jc w:val="both"/>
        <w:rPr>
          <w:b/>
          <w:sz w:val="28"/>
        </w:rPr>
      </w:pPr>
    </w:p>
    <w:p w:rsidR="001260AB" w:rsidRPr="00AC2A52" w:rsidRDefault="001260AB" w:rsidP="00B4582A">
      <w:pPr>
        <w:ind w:firstLine="709"/>
        <w:jc w:val="both"/>
        <w:rPr>
          <w:b/>
          <w:sz w:val="28"/>
        </w:rPr>
      </w:pPr>
      <w:r w:rsidRPr="007F4CD5">
        <w:rPr>
          <w:b/>
          <w:sz w:val="28"/>
        </w:rPr>
        <w:t xml:space="preserve">3.10. Форма № 14-дс - сводный отчет «Сведения о деятельности дневных стационаров лечебно-профилактического учреждения» - заполняется полностью. </w:t>
      </w:r>
    </w:p>
    <w:p w:rsidR="001260AB" w:rsidRDefault="001260AB" w:rsidP="003E161C">
      <w:pPr>
        <w:pStyle w:val="afff6"/>
        <w:spacing w:before="0" w:after="0"/>
        <w:ind w:firstLine="709"/>
        <w:jc w:val="both"/>
        <w:rPr>
          <w:sz w:val="28"/>
          <w:szCs w:val="28"/>
        </w:rPr>
      </w:pPr>
      <w:r>
        <w:rPr>
          <w:sz w:val="28"/>
          <w:szCs w:val="28"/>
        </w:rPr>
        <w:t xml:space="preserve">Число коек в дневном стационаре указывают в соответствии с приказом </w:t>
      </w:r>
      <w:r w:rsidRPr="004F4188">
        <w:rPr>
          <w:sz w:val="28"/>
          <w:szCs w:val="28"/>
        </w:rPr>
        <w:t>руководителя медицинской организации</w:t>
      </w:r>
      <w:r>
        <w:rPr>
          <w:sz w:val="28"/>
          <w:szCs w:val="28"/>
        </w:rPr>
        <w:t xml:space="preserve"> об организации данного структурного подразделения.</w:t>
      </w:r>
    </w:p>
    <w:p w:rsidR="001260AB" w:rsidRDefault="001260AB" w:rsidP="003E161C">
      <w:pPr>
        <w:pStyle w:val="afff6"/>
        <w:spacing w:before="0" w:after="0"/>
        <w:ind w:firstLine="709"/>
        <w:jc w:val="both"/>
        <w:rPr>
          <w:sz w:val="28"/>
          <w:szCs w:val="28"/>
        </w:rPr>
      </w:pPr>
      <w:r>
        <w:rPr>
          <w:sz w:val="28"/>
          <w:szCs w:val="28"/>
        </w:rPr>
        <w:t xml:space="preserve">В таблице с </w:t>
      </w:r>
      <w:r w:rsidRPr="007F4CD5">
        <w:rPr>
          <w:sz w:val="28"/>
          <w:szCs w:val="28"/>
        </w:rPr>
        <w:t xml:space="preserve">кодом 2100 </w:t>
      </w:r>
      <w:r>
        <w:rPr>
          <w:sz w:val="28"/>
          <w:szCs w:val="28"/>
        </w:rPr>
        <w:t>графы 3, 4, 5, 6 не заполняются.</w:t>
      </w:r>
    </w:p>
    <w:p w:rsidR="001260AB" w:rsidRDefault="001260AB" w:rsidP="00B4582A">
      <w:pPr>
        <w:ind w:firstLine="708"/>
        <w:jc w:val="both"/>
        <w:rPr>
          <w:sz w:val="28"/>
          <w:highlight w:val="yellow"/>
        </w:rPr>
      </w:pPr>
    </w:p>
    <w:p w:rsidR="001260AB" w:rsidRPr="00EE0E4D" w:rsidRDefault="001260AB" w:rsidP="00B4582A">
      <w:pPr>
        <w:ind w:firstLine="708"/>
        <w:jc w:val="both"/>
        <w:rPr>
          <w:b/>
          <w:sz w:val="28"/>
        </w:rPr>
      </w:pPr>
      <w:r w:rsidRPr="007F4CD5">
        <w:rPr>
          <w:b/>
          <w:sz w:val="28"/>
        </w:rPr>
        <w:t>3.11. Форма № 15 - сводный  «Отчет о  медицинском  обслуживании населения,  подвергшегося  воздействию  радиации в связи с аварией на Чернобыльской АЭС и подлежащего включению в Российский  Государственный регистр» - заполняется полностью.</w:t>
      </w:r>
    </w:p>
    <w:p w:rsidR="001260AB" w:rsidRDefault="001260AB" w:rsidP="00B4582A">
      <w:pPr>
        <w:ind w:firstLine="708"/>
        <w:jc w:val="both"/>
        <w:rPr>
          <w:b/>
          <w:sz w:val="28"/>
        </w:rPr>
      </w:pPr>
    </w:p>
    <w:p w:rsidR="001260AB" w:rsidRPr="00EE0E4D" w:rsidRDefault="001260AB" w:rsidP="00B4582A">
      <w:pPr>
        <w:ind w:firstLine="708"/>
        <w:jc w:val="both"/>
        <w:rPr>
          <w:b/>
          <w:sz w:val="28"/>
        </w:rPr>
      </w:pPr>
      <w:r w:rsidRPr="007F4CD5">
        <w:rPr>
          <w:b/>
          <w:sz w:val="28"/>
        </w:rPr>
        <w:t>3.12. Форма № 16 - сводный отчет  «Сведения о числе заболеваний и причинах смерти лиц, подлежащих включению в Российский Государственный медико-дозиметрический  регистр  в  связи с аварией на Чернобыльской АЭС» - заполняется полностью.</w:t>
      </w:r>
    </w:p>
    <w:p w:rsidR="001260AB" w:rsidRDefault="001260AB" w:rsidP="00B4582A">
      <w:pPr>
        <w:ind w:firstLine="708"/>
        <w:jc w:val="both"/>
        <w:rPr>
          <w:b/>
          <w:sz w:val="28"/>
        </w:rPr>
      </w:pPr>
    </w:p>
    <w:p w:rsidR="001260AB" w:rsidRPr="00F73E1C" w:rsidRDefault="001260AB" w:rsidP="00B4582A">
      <w:pPr>
        <w:ind w:firstLine="708"/>
        <w:jc w:val="both"/>
        <w:rPr>
          <w:b/>
          <w:sz w:val="28"/>
        </w:rPr>
      </w:pPr>
      <w:r w:rsidRPr="007F4CD5">
        <w:rPr>
          <w:b/>
          <w:sz w:val="28"/>
        </w:rPr>
        <w:t>3.13. Форма № 16-ВН  - в сводном отчете «Сведения о причинах временной нетрудоспособности» - заполняется  полностью.</w:t>
      </w:r>
    </w:p>
    <w:p w:rsidR="001260AB" w:rsidRDefault="001260AB" w:rsidP="00B4582A">
      <w:pPr>
        <w:ind w:firstLine="708"/>
        <w:jc w:val="both"/>
        <w:rPr>
          <w:b/>
          <w:sz w:val="28"/>
          <w:szCs w:val="28"/>
          <w:highlight w:val="yellow"/>
        </w:rPr>
      </w:pPr>
    </w:p>
    <w:p w:rsidR="001260AB" w:rsidRPr="00C52FDC" w:rsidRDefault="001260AB" w:rsidP="00B4582A">
      <w:pPr>
        <w:ind w:firstLine="708"/>
        <w:jc w:val="both"/>
        <w:rPr>
          <w:b/>
          <w:sz w:val="28"/>
        </w:rPr>
      </w:pPr>
      <w:r w:rsidRPr="007F4CD5">
        <w:rPr>
          <w:b/>
          <w:sz w:val="28"/>
        </w:rPr>
        <w:t xml:space="preserve">3.14. Форма № 17 - сводный отчет «Сведения о медицинских и фармацевтических кадрах» - заполняется полностью.  </w:t>
      </w:r>
    </w:p>
    <w:p w:rsidR="001260AB" w:rsidRPr="004F4188" w:rsidRDefault="001260AB" w:rsidP="004D5CD0">
      <w:pPr>
        <w:pStyle w:val="aa"/>
        <w:ind w:firstLine="709"/>
      </w:pPr>
      <w:r w:rsidRPr="004F4188">
        <w:t>Форма содержит сведения о работниках медицинских, образовательных и научных организаций здравоохранения, имеющих высшее и среднее медицинское и фармацевтическое образование, а также иное образование, связанное с медицинской деятельностью.</w:t>
      </w:r>
    </w:p>
    <w:p w:rsidR="001260AB" w:rsidRDefault="001260AB" w:rsidP="004D5CD0">
      <w:pPr>
        <w:pStyle w:val="afff6"/>
        <w:spacing w:before="0" w:after="0"/>
        <w:ind w:firstLine="708"/>
        <w:jc w:val="both"/>
        <w:rPr>
          <w:b/>
          <w:sz w:val="28"/>
          <w:szCs w:val="28"/>
        </w:rPr>
      </w:pPr>
      <w:r w:rsidRPr="004F4188">
        <w:rPr>
          <w:sz w:val="28"/>
          <w:szCs w:val="28"/>
        </w:rPr>
        <w:t>Форма</w:t>
      </w:r>
      <w:r>
        <w:rPr>
          <w:color w:val="0000FF"/>
          <w:sz w:val="28"/>
          <w:szCs w:val="28"/>
        </w:rPr>
        <w:t xml:space="preserve"> </w:t>
      </w:r>
      <w:r>
        <w:rPr>
          <w:sz w:val="28"/>
          <w:szCs w:val="28"/>
        </w:rPr>
        <w:t xml:space="preserve">составляется в соответствии с номенклатурой специальностей специалистов с высшим и средним медицинским и фармацевтическим образованием, иным образованием для прочих групп работников, занятых в сфере здравоохранения и оказывающих медицинскую помощь населению. </w:t>
      </w:r>
    </w:p>
    <w:p w:rsidR="001260AB" w:rsidRDefault="001260AB" w:rsidP="004D5CD0">
      <w:pPr>
        <w:pStyle w:val="aa"/>
        <w:ind w:firstLine="709"/>
      </w:pPr>
      <w:r>
        <w:t>Сведения о медицинских и фармацевтических работниках вносятся на основании документов об образовании и квалификации специалиста: диплом государственного образца об уровне профессионального образования, удостоверение об окончании интернатуры, ординатуры, аспирантуры, диплом о профессиональной переподготовке, сертификат специалиста, свидетельство о повышении квалификации, удостоверение о краткосрочном (тематическом) усовершенствовании.</w:t>
      </w:r>
    </w:p>
    <w:p w:rsidR="001260AB" w:rsidRDefault="001260AB" w:rsidP="00F36158">
      <w:pPr>
        <w:ind w:firstLine="708"/>
        <w:jc w:val="both"/>
        <w:rPr>
          <w:sz w:val="28"/>
        </w:rPr>
      </w:pPr>
      <w:r w:rsidRPr="007F4CD5">
        <w:rPr>
          <w:sz w:val="28"/>
        </w:rPr>
        <w:t>3</w:t>
      </w:r>
    </w:p>
    <w:p w:rsidR="001260AB" w:rsidRPr="00C52FDC" w:rsidRDefault="001260AB" w:rsidP="00B4582A">
      <w:pPr>
        <w:ind w:firstLine="708"/>
        <w:jc w:val="both"/>
        <w:rPr>
          <w:sz w:val="28"/>
        </w:rPr>
      </w:pPr>
      <w:r>
        <w:rPr>
          <w:sz w:val="28"/>
        </w:rPr>
        <w:lastRenderedPageBreak/>
        <w:t>В строке 147  «Из общего  числа  среднего медперсонала работают на основной работе в организациях подчинения Минздрава Россия» - показывается число  средних медицинских работников, работающих в медицинских организациях  подчинения Минздрава России.</w:t>
      </w:r>
    </w:p>
    <w:p w:rsidR="001260AB" w:rsidRPr="00C52FDC" w:rsidRDefault="001260AB" w:rsidP="00B4582A">
      <w:pPr>
        <w:jc w:val="both"/>
        <w:rPr>
          <w:sz w:val="28"/>
        </w:rPr>
      </w:pPr>
      <w:r>
        <w:rPr>
          <w:sz w:val="28"/>
        </w:rPr>
        <w:tab/>
        <w:t>Строку «</w:t>
      </w:r>
      <w:r w:rsidRPr="004F4188">
        <w:rPr>
          <w:sz w:val="28"/>
        </w:rPr>
        <w:t>Прочие специалисты</w:t>
      </w:r>
      <w:r>
        <w:rPr>
          <w:sz w:val="28"/>
        </w:rPr>
        <w:t>» - расшифровать.</w:t>
      </w:r>
    </w:p>
    <w:p w:rsidR="001260AB" w:rsidRPr="00C52FDC" w:rsidRDefault="001260AB" w:rsidP="00B4582A">
      <w:pPr>
        <w:ind w:firstLine="708"/>
        <w:jc w:val="both"/>
        <w:rPr>
          <w:b/>
          <w:sz w:val="28"/>
        </w:rPr>
      </w:pPr>
      <w:r>
        <w:rPr>
          <w:b/>
          <w:sz w:val="28"/>
        </w:rPr>
        <w:t>Примечание:</w:t>
      </w:r>
    </w:p>
    <w:p w:rsidR="001260AB" w:rsidRPr="00C52FDC" w:rsidRDefault="001260AB" w:rsidP="00B4582A">
      <w:pPr>
        <w:ind w:firstLine="709"/>
        <w:jc w:val="both"/>
        <w:rPr>
          <w:sz w:val="28"/>
        </w:rPr>
      </w:pPr>
      <w:r>
        <w:rPr>
          <w:sz w:val="28"/>
        </w:rPr>
        <w:t xml:space="preserve">- медицинские и фармацевтические работники, имеющие категории по нескольким специальностям в отчете показываются 1 раз – по основной специальности, поэтому сумма граф 5+6+7 (квалификационные категории) </w:t>
      </w:r>
      <w:r>
        <w:rPr>
          <w:sz w:val="28"/>
          <w:u w:val="single"/>
        </w:rPr>
        <w:t>не должна</w:t>
      </w:r>
      <w:r>
        <w:rPr>
          <w:sz w:val="28"/>
        </w:rPr>
        <w:t xml:space="preserve"> превышать данные графы 3 в таблице 1000 и сумму граф 4+5+6 в таблице 1001;</w:t>
      </w:r>
    </w:p>
    <w:p w:rsidR="001260AB" w:rsidRPr="00C52FDC" w:rsidRDefault="001260AB" w:rsidP="00B4582A">
      <w:pPr>
        <w:ind w:firstLine="709"/>
        <w:jc w:val="both"/>
        <w:rPr>
          <w:sz w:val="28"/>
        </w:rPr>
      </w:pPr>
      <w:r>
        <w:rPr>
          <w:sz w:val="28"/>
        </w:rPr>
        <w:t xml:space="preserve">- в таблице 1000 в строке 97 «аспиранты, клинические ординаторы, интерны»  заполняются только графы 3 и 4. Данная </w:t>
      </w:r>
      <w:r>
        <w:rPr>
          <w:sz w:val="28"/>
          <w:u w:val="single"/>
        </w:rPr>
        <w:t>строка не входит  в строку 1</w:t>
      </w:r>
      <w:r>
        <w:rPr>
          <w:sz w:val="28"/>
        </w:rPr>
        <w:t>, так как в период учебы данные специалисты выполняют должностные обязанности  только под руководством врачей специалистов. По этой строке графа 4 должна быть равна графе 3.</w:t>
      </w:r>
    </w:p>
    <w:p w:rsidR="001260AB" w:rsidRPr="00C52FDC" w:rsidRDefault="001260AB" w:rsidP="00B4582A">
      <w:pPr>
        <w:ind w:firstLine="709"/>
        <w:jc w:val="both"/>
        <w:rPr>
          <w:sz w:val="28"/>
        </w:rPr>
      </w:pPr>
      <w:r>
        <w:rPr>
          <w:sz w:val="28"/>
        </w:rPr>
        <w:t>Государственные служащие (врачи, средний медицинский персонал, провизоры, фармацевты) аппарата управления органов исполнительной власти в сфере здравоохранения указываются только в итоговых строках таблицы 1000, строка 01; строка 101 (графы 3 и 4), таблицы 1001, строки 107, 149 (графа 3) без расшифровки по специальностям.</w:t>
      </w:r>
    </w:p>
    <w:p w:rsidR="001260AB" w:rsidRPr="00C52FDC" w:rsidRDefault="001260AB" w:rsidP="00B4582A">
      <w:pPr>
        <w:ind w:firstLine="709"/>
        <w:jc w:val="both"/>
        <w:rPr>
          <w:sz w:val="28"/>
        </w:rPr>
      </w:pPr>
      <w:r>
        <w:rPr>
          <w:sz w:val="28"/>
        </w:rPr>
        <w:t>Преподаватели (врачи, провизоры, средний медицинский персонал, фармацевты) высших и средних образовательных медицинских организаций показываются только по итоговым строкам формы (табл.1000, стр.01, 101) в графе 3 и 4; (табл.1001, стр.107, 149) в графе 3, без расшифровки по специальностям. Строки 98, 99, 150 заполняются. Квалификационные категории и наличие сертификата у преподавателей не указывается.</w:t>
      </w:r>
    </w:p>
    <w:p w:rsidR="001260AB" w:rsidRPr="00C52FDC" w:rsidRDefault="001260AB" w:rsidP="00B4582A">
      <w:pPr>
        <w:ind w:firstLine="709"/>
        <w:jc w:val="both"/>
        <w:rPr>
          <w:sz w:val="28"/>
        </w:rPr>
      </w:pPr>
      <w:r>
        <w:rPr>
          <w:sz w:val="28"/>
        </w:rPr>
        <w:t>Строка 100 «из общего числа врачей имеют несколько (два и более) сертификатов специалистов заполняют графу 3 (остальные графы не заполняют).</w:t>
      </w:r>
    </w:p>
    <w:p w:rsidR="001260AB" w:rsidRPr="00C52FDC" w:rsidRDefault="001260AB" w:rsidP="00B4582A">
      <w:pPr>
        <w:ind w:firstLine="709"/>
        <w:jc w:val="both"/>
        <w:rPr>
          <w:sz w:val="28"/>
        </w:rPr>
      </w:pPr>
      <w:r>
        <w:rPr>
          <w:sz w:val="28"/>
        </w:rPr>
        <w:t>Строка 71 «стоматология всего» (таблица 1000 «Врачи») равна сумме строк с  72 по 77.</w:t>
      </w:r>
    </w:p>
    <w:p w:rsidR="001260AB" w:rsidRPr="00C52FDC" w:rsidRDefault="001260AB" w:rsidP="00B4582A">
      <w:pPr>
        <w:ind w:firstLine="709"/>
        <w:jc w:val="both"/>
        <w:rPr>
          <w:sz w:val="28"/>
        </w:rPr>
      </w:pPr>
      <w:r>
        <w:rPr>
          <w:sz w:val="28"/>
        </w:rPr>
        <w:t>Строка 132 «медицинские сестры всего» (таблица 1001 «Средний медицинский персонал») равна сумме строк с 133 по 144.</w:t>
      </w:r>
    </w:p>
    <w:p w:rsidR="001260AB" w:rsidRPr="00C52FDC" w:rsidRDefault="001260AB" w:rsidP="00B4582A">
      <w:pPr>
        <w:ind w:firstLine="709"/>
        <w:jc w:val="both"/>
        <w:rPr>
          <w:sz w:val="28"/>
        </w:rPr>
      </w:pPr>
      <w:r>
        <w:rPr>
          <w:sz w:val="28"/>
        </w:rPr>
        <w:t>Сведения о медицинских сестрах с высшим образованием в строках 145, 146 показываются из строки 107 (таблица 1001).</w:t>
      </w:r>
    </w:p>
    <w:p w:rsidR="001260AB" w:rsidRPr="00C52FDC" w:rsidRDefault="001260AB" w:rsidP="00B4582A">
      <w:pPr>
        <w:ind w:firstLine="709"/>
        <w:jc w:val="both"/>
        <w:rPr>
          <w:sz w:val="28"/>
          <w:u w:val="single"/>
        </w:rPr>
      </w:pPr>
      <w:r>
        <w:rPr>
          <w:sz w:val="28"/>
        </w:rPr>
        <w:t>Медицинские сестры с высшим образованием входят в общее количество среднего медицинского персонала (строка 107) и показываются по  соответствующим специальностям</w:t>
      </w:r>
      <w:r>
        <w:rPr>
          <w:sz w:val="28"/>
          <w:u w:val="single"/>
        </w:rPr>
        <w:t>, в том числе они могут входить в строку 132 и далее показываются по соответствующей специальности.</w:t>
      </w:r>
    </w:p>
    <w:p w:rsidR="001260AB" w:rsidRPr="00C52FDC" w:rsidRDefault="001260AB" w:rsidP="00B4582A">
      <w:pPr>
        <w:ind w:firstLine="709"/>
        <w:jc w:val="both"/>
        <w:rPr>
          <w:sz w:val="28"/>
        </w:rPr>
      </w:pPr>
      <w:r>
        <w:rPr>
          <w:sz w:val="28"/>
        </w:rPr>
        <w:t>В строке 152 показываются специалисты с немедицинским образованием, участвующих в лечебном процессе. Строка 152 может быть больше суммы строк 153-158 за счет иных специалистов, участвующих в лечебном процессе (расшифровать).</w:t>
      </w:r>
    </w:p>
    <w:p w:rsidR="001260AB" w:rsidRPr="00C52FDC" w:rsidRDefault="001260AB" w:rsidP="00B4582A">
      <w:pPr>
        <w:ind w:firstLine="708"/>
        <w:jc w:val="both"/>
        <w:rPr>
          <w:sz w:val="28"/>
        </w:rPr>
      </w:pPr>
      <w:r w:rsidRPr="007F4CD5">
        <w:rPr>
          <w:sz w:val="28"/>
        </w:rPr>
        <w:t>3.14.3.  В строке 3 (табл</w:t>
      </w:r>
      <w:r>
        <w:rPr>
          <w:sz w:val="28"/>
        </w:rPr>
        <w:t xml:space="preserve">ица </w:t>
      </w:r>
      <w:r w:rsidRPr="007F4CD5">
        <w:rPr>
          <w:sz w:val="28"/>
        </w:rPr>
        <w:t>1000 «Врачи») и строке 108 (табл</w:t>
      </w:r>
      <w:r>
        <w:rPr>
          <w:sz w:val="28"/>
        </w:rPr>
        <w:t xml:space="preserve">ица </w:t>
      </w:r>
      <w:r w:rsidRPr="007F4CD5">
        <w:rPr>
          <w:sz w:val="28"/>
        </w:rPr>
        <w:t xml:space="preserve">1001 «Средний медицинский персонал») следует показать специалистов, работающих в медицинских организациях (обособленных структурных подразделениях - </w:t>
      </w:r>
      <w:r w:rsidRPr="007F4CD5">
        <w:rPr>
          <w:sz w:val="28"/>
        </w:rPr>
        <w:lastRenderedPageBreak/>
        <w:t>амбулатории, участковые больницы, районные больницы и т.д.)</w:t>
      </w:r>
      <w:r>
        <w:rPr>
          <w:sz w:val="28"/>
        </w:rPr>
        <w:t xml:space="preserve">, </w:t>
      </w:r>
      <w:r>
        <w:rPr>
          <w:sz w:val="28"/>
          <w:u w:val="single"/>
        </w:rPr>
        <w:t xml:space="preserve"> расположенных</w:t>
      </w:r>
      <w:r>
        <w:rPr>
          <w:sz w:val="28"/>
        </w:rPr>
        <w:t xml:space="preserve"> в сельской местности и оказывающие медицинскую помощь сельскому населению. </w:t>
      </w:r>
    </w:p>
    <w:p w:rsidR="001260AB" w:rsidRPr="000E31DA" w:rsidRDefault="001260AB" w:rsidP="00B4582A">
      <w:pPr>
        <w:ind w:firstLine="708"/>
        <w:jc w:val="both"/>
        <w:rPr>
          <w:b/>
          <w:sz w:val="28"/>
          <w:highlight w:val="yellow"/>
        </w:rPr>
      </w:pPr>
    </w:p>
    <w:p w:rsidR="001260AB" w:rsidRPr="0069052B" w:rsidRDefault="001260AB" w:rsidP="00B4582A">
      <w:pPr>
        <w:ind w:firstLine="708"/>
        <w:jc w:val="both"/>
        <w:rPr>
          <w:b/>
          <w:sz w:val="28"/>
        </w:rPr>
      </w:pPr>
      <w:r w:rsidRPr="007F4CD5">
        <w:rPr>
          <w:b/>
          <w:sz w:val="28"/>
        </w:rPr>
        <w:t>3.15. Форма № 19 - сводный отчет  «Сведения о детях-инвалидах» - заполняется полностью.</w:t>
      </w:r>
    </w:p>
    <w:p w:rsidR="001260AB" w:rsidRDefault="001260AB" w:rsidP="00B4582A">
      <w:pPr>
        <w:ind w:firstLine="708"/>
        <w:jc w:val="both"/>
        <w:rPr>
          <w:sz w:val="28"/>
          <w:highlight w:val="yellow"/>
        </w:rPr>
      </w:pPr>
    </w:p>
    <w:p w:rsidR="001260AB" w:rsidRPr="00F11813" w:rsidRDefault="001260AB" w:rsidP="00B4582A">
      <w:pPr>
        <w:ind w:firstLine="708"/>
        <w:jc w:val="both"/>
        <w:rPr>
          <w:b/>
          <w:sz w:val="28"/>
        </w:rPr>
      </w:pPr>
      <w:r w:rsidRPr="007F4CD5">
        <w:rPr>
          <w:b/>
          <w:sz w:val="28"/>
        </w:rPr>
        <w:t xml:space="preserve">3.16. Форма № 30 - сводный годовой отчет «Сведения о медицинской организации». </w:t>
      </w:r>
    </w:p>
    <w:p w:rsidR="001260AB" w:rsidRPr="004F4188" w:rsidRDefault="001260AB" w:rsidP="00B4582A">
      <w:pPr>
        <w:ind w:firstLine="708"/>
        <w:jc w:val="both"/>
        <w:rPr>
          <w:sz w:val="28"/>
          <w:szCs w:val="28"/>
        </w:rPr>
      </w:pPr>
      <w:r w:rsidRPr="007F4CD5">
        <w:rPr>
          <w:sz w:val="28"/>
          <w:szCs w:val="28"/>
        </w:rPr>
        <w:t xml:space="preserve">Форма № 30 «Сведения о медицинской организации» заполняется  </w:t>
      </w:r>
      <w:r w:rsidRPr="004F4188">
        <w:rPr>
          <w:sz w:val="28"/>
          <w:szCs w:val="28"/>
        </w:rPr>
        <w:t>всеми медицинскими организациями, предусмотренными  номенклатурой медицинских организаций, утвержденной приказом Минздрава Российской Федерации  06.08.2013</w:t>
      </w:r>
      <w:r>
        <w:rPr>
          <w:sz w:val="28"/>
          <w:szCs w:val="28"/>
        </w:rPr>
        <w:t xml:space="preserve"> </w:t>
      </w:r>
      <w:r w:rsidRPr="004F4188">
        <w:rPr>
          <w:sz w:val="28"/>
          <w:szCs w:val="28"/>
        </w:rPr>
        <w:t>№</w:t>
      </w:r>
      <w:r>
        <w:rPr>
          <w:sz w:val="28"/>
          <w:szCs w:val="28"/>
        </w:rPr>
        <w:t> </w:t>
      </w:r>
      <w:r w:rsidRPr="004F4188">
        <w:rPr>
          <w:sz w:val="28"/>
          <w:szCs w:val="28"/>
        </w:rPr>
        <w:t xml:space="preserve">529. Заполняется полностью, в целых числах, без округления посещений, койко-дней,  исследований. </w:t>
      </w:r>
    </w:p>
    <w:p w:rsidR="001260AB" w:rsidRPr="004F4188" w:rsidRDefault="001260AB" w:rsidP="00B4582A">
      <w:pPr>
        <w:ind w:firstLine="708"/>
        <w:jc w:val="both"/>
        <w:rPr>
          <w:sz w:val="28"/>
          <w:szCs w:val="28"/>
        </w:rPr>
      </w:pPr>
      <w:r w:rsidRPr="004F4188">
        <w:rPr>
          <w:sz w:val="28"/>
          <w:szCs w:val="28"/>
        </w:rPr>
        <w:t xml:space="preserve">В форму включаются сведения о деятельности медицинской организации.  </w:t>
      </w:r>
    </w:p>
    <w:p w:rsidR="001260AB" w:rsidRDefault="001260AB" w:rsidP="00B4582A">
      <w:pPr>
        <w:ind w:firstLine="708"/>
        <w:jc w:val="both"/>
        <w:rPr>
          <w:sz w:val="28"/>
          <w:szCs w:val="28"/>
        </w:rPr>
      </w:pPr>
      <w:r w:rsidRPr="007F4CD5">
        <w:rPr>
          <w:sz w:val="28"/>
          <w:szCs w:val="28"/>
        </w:rPr>
        <w:t xml:space="preserve">Таблица 1001 «Отделения, кабинеты» заполняется в строгом соответствии со штатным расписанием организации. </w:t>
      </w:r>
    </w:p>
    <w:p w:rsidR="001260AB" w:rsidRDefault="001260AB" w:rsidP="00B4582A">
      <w:pPr>
        <w:ind w:firstLine="708"/>
        <w:jc w:val="both"/>
        <w:rPr>
          <w:sz w:val="28"/>
          <w:szCs w:val="28"/>
        </w:rPr>
      </w:pPr>
      <w:r w:rsidRPr="007F4CD5">
        <w:rPr>
          <w:sz w:val="28"/>
          <w:szCs w:val="28"/>
        </w:rPr>
        <w:t xml:space="preserve">В случае если  профиль отделения совпадает с профилем медицинской организации, сведения о таких отделениях в таблицу не включаются. </w:t>
      </w:r>
    </w:p>
    <w:p w:rsidR="001260AB" w:rsidRDefault="001260AB" w:rsidP="00B4582A">
      <w:pPr>
        <w:ind w:firstLine="708"/>
        <w:jc w:val="both"/>
        <w:rPr>
          <w:color w:val="000000"/>
          <w:sz w:val="28"/>
          <w:szCs w:val="28"/>
        </w:rPr>
      </w:pPr>
      <w:r w:rsidRPr="001962E4">
        <w:rPr>
          <w:color w:val="000000"/>
          <w:sz w:val="28"/>
          <w:szCs w:val="28"/>
        </w:rPr>
        <w:t>В отчете  специализированной организации (диспансер, стоматологическая поликлиника, женская консультация и др.), в таблице 1001 следует указать только число диагностических, вспомогательных  отделений, кабинетов (рентгеновских, физиотерапевтических, лечебной физкультуры, лабораторий различных профилей и др.). Кабинеты в составе профильного отделения (отдела) в отчете не указываются.</w:t>
      </w:r>
    </w:p>
    <w:p w:rsidR="001260AB" w:rsidRDefault="001260AB" w:rsidP="00B4582A">
      <w:pPr>
        <w:ind w:firstLine="708"/>
        <w:jc w:val="both"/>
        <w:rPr>
          <w:sz w:val="28"/>
          <w:szCs w:val="28"/>
        </w:rPr>
      </w:pPr>
      <w:r w:rsidRPr="007F4CD5">
        <w:rPr>
          <w:sz w:val="28"/>
          <w:szCs w:val="28"/>
        </w:rPr>
        <w:t xml:space="preserve">В медицинских  организациях, оказывающих помощь в </w:t>
      </w:r>
      <w:r w:rsidRPr="004F4188">
        <w:rPr>
          <w:sz w:val="28"/>
          <w:szCs w:val="28"/>
        </w:rPr>
        <w:t xml:space="preserve">стационарных </w:t>
      </w:r>
      <w:r w:rsidRPr="007F4CD5">
        <w:rPr>
          <w:sz w:val="28"/>
          <w:szCs w:val="28"/>
        </w:rPr>
        <w:t xml:space="preserve">условиях, в отчет включаются данные только о диагностических, вспомогательных подразделениях. Сведения о численности  коек отдельных профилей включаются в таблицу 3100 «коечный фонд и его использование». </w:t>
      </w:r>
    </w:p>
    <w:p w:rsidR="001260AB" w:rsidRPr="00574B92" w:rsidRDefault="001260AB" w:rsidP="00B4582A">
      <w:pPr>
        <w:ind w:firstLine="708"/>
        <w:jc w:val="both"/>
        <w:rPr>
          <w:sz w:val="28"/>
          <w:szCs w:val="28"/>
        </w:rPr>
      </w:pPr>
      <w:r w:rsidRPr="007F4CD5">
        <w:rPr>
          <w:sz w:val="28"/>
          <w:szCs w:val="28"/>
        </w:rPr>
        <w:t xml:space="preserve">После объединения медицинских организаций в отчете созданной новой медицинской организации, указываются те подразделения, которые предусмотрены новым штатным расписанием, независимо от фактического места расположения профильных подразделений.   </w:t>
      </w:r>
    </w:p>
    <w:p w:rsidR="001260AB" w:rsidRDefault="001260AB" w:rsidP="00B4582A">
      <w:pPr>
        <w:ind w:firstLine="708"/>
        <w:jc w:val="both"/>
        <w:rPr>
          <w:sz w:val="28"/>
          <w:szCs w:val="28"/>
        </w:rPr>
      </w:pPr>
      <w:r w:rsidRPr="007F4CD5">
        <w:rPr>
          <w:sz w:val="28"/>
          <w:szCs w:val="28"/>
        </w:rPr>
        <w:t>Штаты медицинской организации показываются в соответствии со штатным расписанием, утвержденным главным врачом</w:t>
      </w:r>
      <w:r>
        <w:rPr>
          <w:sz w:val="28"/>
          <w:szCs w:val="28"/>
        </w:rPr>
        <w:t xml:space="preserve"> </w:t>
      </w:r>
      <w:r w:rsidRPr="004F4188">
        <w:rPr>
          <w:sz w:val="28"/>
          <w:szCs w:val="28"/>
        </w:rPr>
        <w:t>медицинской организации</w:t>
      </w:r>
      <w:r w:rsidRPr="007F4CD5">
        <w:rPr>
          <w:sz w:val="28"/>
          <w:szCs w:val="28"/>
        </w:rPr>
        <w:t>, на конец отчетного года.</w:t>
      </w:r>
      <w:r>
        <w:rPr>
          <w:sz w:val="28"/>
          <w:szCs w:val="28"/>
        </w:rPr>
        <w:t xml:space="preserve"> </w:t>
      </w:r>
    </w:p>
    <w:p w:rsidR="001260AB" w:rsidRPr="00574B92" w:rsidRDefault="001260AB" w:rsidP="00B4582A">
      <w:pPr>
        <w:ind w:firstLine="709"/>
        <w:jc w:val="both"/>
        <w:rPr>
          <w:sz w:val="28"/>
          <w:szCs w:val="28"/>
        </w:rPr>
      </w:pPr>
      <w:r w:rsidRPr="007F4CD5">
        <w:rPr>
          <w:b/>
          <w:sz w:val="28"/>
          <w:szCs w:val="28"/>
        </w:rPr>
        <w:t>Таблица 1100</w:t>
      </w:r>
      <w:r w:rsidRPr="007F4CD5">
        <w:rPr>
          <w:sz w:val="28"/>
          <w:szCs w:val="28"/>
        </w:rPr>
        <w:t xml:space="preserve"> «Должности и физические лица медицинской организации» заполняются полностью (по всем строкам и графам).</w:t>
      </w:r>
    </w:p>
    <w:p w:rsidR="001260AB" w:rsidRPr="00574B92" w:rsidRDefault="001260AB" w:rsidP="00B4582A">
      <w:pPr>
        <w:ind w:firstLine="709"/>
        <w:jc w:val="both"/>
        <w:rPr>
          <w:sz w:val="28"/>
          <w:szCs w:val="28"/>
        </w:rPr>
      </w:pPr>
      <w:r>
        <w:rPr>
          <w:sz w:val="28"/>
          <w:szCs w:val="28"/>
        </w:rPr>
        <w:t xml:space="preserve">Сведения о должностях могут показываться как целыми, так и дробными числами (0,75; 0,50; 0,25 должности). </w:t>
      </w:r>
    </w:p>
    <w:p w:rsidR="001260AB" w:rsidRPr="00574B92" w:rsidRDefault="001260AB" w:rsidP="00B4582A">
      <w:pPr>
        <w:ind w:firstLine="709"/>
        <w:jc w:val="both"/>
        <w:rPr>
          <w:sz w:val="28"/>
          <w:szCs w:val="28"/>
        </w:rPr>
      </w:pPr>
      <w:r>
        <w:rPr>
          <w:sz w:val="28"/>
          <w:szCs w:val="28"/>
        </w:rPr>
        <w:t>Строка 99 «терапевты подростковые» указывается из строки 95 «терапевты - всего».</w:t>
      </w:r>
    </w:p>
    <w:p w:rsidR="001260AB" w:rsidRPr="00574B92" w:rsidRDefault="001260AB" w:rsidP="00B4582A">
      <w:pPr>
        <w:ind w:firstLine="709"/>
        <w:jc w:val="both"/>
        <w:rPr>
          <w:sz w:val="28"/>
          <w:szCs w:val="28"/>
        </w:rPr>
      </w:pPr>
      <w:r>
        <w:rPr>
          <w:sz w:val="28"/>
          <w:szCs w:val="28"/>
        </w:rPr>
        <w:t xml:space="preserve">Строку 121 «прочие» в таблице с кодом 1100 </w:t>
      </w:r>
      <w:r w:rsidRPr="0065038A">
        <w:rPr>
          <w:sz w:val="28"/>
          <w:szCs w:val="28"/>
        </w:rPr>
        <w:t>следует</w:t>
      </w:r>
      <w:r>
        <w:rPr>
          <w:sz w:val="28"/>
          <w:szCs w:val="28"/>
        </w:rPr>
        <w:t xml:space="preserve"> расшифровать по наименованию должностей. </w:t>
      </w:r>
    </w:p>
    <w:p w:rsidR="001260AB" w:rsidRDefault="001260AB" w:rsidP="00B4582A">
      <w:pPr>
        <w:ind w:firstLine="709"/>
        <w:jc w:val="both"/>
        <w:rPr>
          <w:sz w:val="28"/>
          <w:szCs w:val="28"/>
        </w:rPr>
      </w:pPr>
      <w:r>
        <w:rPr>
          <w:sz w:val="28"/>
          <w:szCs w:val="28"/>
        </w:rPr>
        <w:t xml:space="preserve">При заполнении строки 122 «Специалисты с высшим немедицинским образованием» следует иметь в виду, что сумма строк с 123 по  127 может быть </w:t>
      </w:r>
      <w:r>
        <w:rPr>
          <w:sz w:val="28"/>
          <w:szCs w:val="28"/>
        </w:rPr>
        <w:lastRenderedPageBreak/>
        <w:t xml:space="preserve">меньше, чем строка 122. Прочий персонал с высшим образованием в данную строку не входит (административно-хозяйственный, инженерный, и т.д.). </w:t>
      </w:r>
    </w:p>
    <w:p w:rsidR="001260AB" w:rsidRPr="00574B92" w:rsidRDefault="001260AB" w:rsidP="00B4582A">
      <w:pPr>
        <w:ind w:firstLine="709"/>
        <w:jc w:val="both"/>
        <w:rPr>
          <w:sz w:val="28"/>
          <w:szCs w:val="28"/>
        </w:rPr>
      </w:pPr>
      <w:r w:rsidRPr="0065038A">
        <w:rPr>
          <w:sz w:val="28"/>
          <w:szCs w:val="28"/>
        </w:rPr>
        <w:t xml:space="preserve">В соответствии с номенклатурой должностей должности </w:t>
      </w:r>
      <w:r>
        <w:rPr>
          <w:sz w:val="28"/>
          <w:szCs w:val="28"/>
        </w:rPr>
        <w:t>«Логопеды» относятся к прочему персоналу.</w:t>
      </w:r>
    </w:p>
    <w:p w:rsidR="001260AB" w:rsidRPr="00574B92" w:rsidRDefault="001260AB" w:rsidP="00B4582A">
      <w:pPr>
        <w:ind w:firstLine="709"/>
        <w:jc w:val="both"/>
        <w:rPr>
          <w:sz w:val="28"/>
          <w:szCs w:val="28"/>
        </w:rPr>
      </w:pPr>
      <w:r>
        <w:rPr>
          <w:sz w:val="28"/>
          <w:szCs w:val="28"/>
        </w:rPr>
        <w:t xml:space="preserve">Строка 128 «Средний медперсонал - всего» по всем графам таблицы должна быть равна сумме строк с 129 по 174 за исключением входящих строк. </w:t>
      </w:r>
    </w:p>
    <w:p w:rsidR="001260AB" w:rsidRPr="00574B92" w:rsidRDefault="001260AB" w:rsidP="00B4582A">
      <w:pPr>
        <w:ind w:firstLine="709"/>
        <w:jc w:val="both"/>
        <w:rPr>
          <w:sz w:val="28"/>
          <w:szCs w:val="28"/>
        </w:rPr>
      </w:pPr>
      <w:r>
        <w:rPr>
          <w:sz w:val="28"/>
          <w:szCs w:val="28"/>
        </w:rPr>
        <w:t>В строке 131 «Заведующие» указывать следующие должности:</w:t>
      </w:r>
    </w:p>
    <w:p w:rsidR="001260AB" w:rsidRPr="00574B92" w:rsidRDefault="001260AB" w:rsidP="00B458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заведующий молочной кухней;</w:t>
      </w:r>
    </w:p>
    <w:p w:rsidR="001260AB" w:rsidRPr="00574B92" w:rsidRDefault="001260AB" w:rsidP="00B458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заведующий здравпунктом - фельдшер (медицинская сестра);</w:t>
      </w:r>
    </w:p>
    <w:p w:rsidR="001260AB" w:rsidRPr="00574B92" w:rsidRDefault="001260AB" w:rsidP="00B458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заведующий фельдшерско-акушерским пунктом - фельдшер (акушер, медицинская сестра);</w:t>
      </w:r>
    </w:p>
    <w:p w:rsidR="001260AB" w:rsidRPr="00574B92" w:rsidRDefault="001260AB" w:rsidP="00B458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заведующий кабинетом медицинской профилактики - фельдшер (медицинская сестра);</w:t>
      </w:r>
    </w:p>
    <w:p w:rsidR="001260AB" w:rsidRPr="00CD7F37" w:rsidRDefault="001260AB" w:rsidP="00B4582A">
      <w:pPr>
        <w:pStyle w:val="ConsPlusNormal"/>
        <w:ind w:firstLine="709"/>
        <w:jc w:val="both"/>
        <w:rPr>
          <w:rFonts w:ascii="Times New Roman" w:hAnsi="Times New Roman" w:cs="Times New Roman"/>
          <w:sz w:val="28"/>
          <w:szCs w:val="28"/>
        </w:rPr>
      </w:pPr>
      <w:r w:rsidRPr="00CD7F37">
        <w:rPr>
          <w:rFonts w:ascii="Times New Roman" w:hAnsi="Times New Roman" w:cs="Times New Roman"/>
          <w:sz w:val="28"/>
          <w:szCs w:val="28"/>
        </w:rPr>
        <w:t>заведующий производством учреждений (отделов, отделений, лабораторий) зубопротезирования.</w:t>
      </w:r>
    </w:p>
    <w:p w:rsidR="001260AB" w:rsidRPr="00CD7F37" w:rsidRDefault="001260AB" w:rsidP="00B4582A">
      <w:pPr>
        <w:pStyle w:val="aa"/>
        <w:numPr>
          <w:ilvl w:val="12"/>
          <w:numId w:val="0"/>
        </w:numPr>
        <w:ind w:firstLine="709"/>
      </w:pPr>
      <w:r w:rsidRPr="00CD7F37">
        <w:t xml:space="preserve">Строка 141 «медицинские сестры» по всем графам таблицы должна быть равна или больше суммы строк с 143 по 162. В случае неравенства контроля необходимо представить расшифровку должностей, не вошедших в строки с 143 по 162. </w:t>
      </w:r>
    </w:p>
    <w:p w:rsidR="001260AB" w:rsidRPr="00CD7F37" w:rsidRDefault="001260AB" w:rsidP="00B4582A">
      <w:pPr>
        <w:pStyle w:val="aa"/>
        <w:numPr>
          <w:ilvl w:val="12"/>
          <w:numId w:val="0"/>
        </w:numPr>
        <w:ind w:firstLine="709"/>
      </w:pPr>
      <w:r w:rsidRPr="00CD7F37">
        <w:t xml:space="preserve">Строка 142 «из них: с высшим медицинским образованием» отдельно показать должности и физические лица медицинских сестер, имеющих высшее медицинское образование, независимо от занимаемой должности. Данная строка носит информационный характер. По занимаемой должности медицинские сестры, имеющие высшее медицинское образование  показываются на общих основаниях на соответствующей должности. </w:t>
      </w:r>
    </w:p>
    <w:p w:rsidR="001260AB" w:rsidRPr="00CD7F37" w:rsidRDefault="001260AB" w:rsidP="00B4582A">
      <w:pPr>
        <w:ind w:firstLine="709"/>
        <w:jc w:val="both"/>
        <w:rPr>
          <w:sz w:val="28"/>
          <w:szCs w:val="28"/>
        </w:rPr>
      </w:pPr>
      <w:r w:rsidRPr="00CD7F37">
        <w:rPr>
          <w:sz w:val="28"/>
          <w:szCs w:val="28"/>
        </w:rPr>
        <w:t xml:space="preserve">В строке 178 показать младших медсестер, осуществляющий уход за больными. Строка 178 «младшие медицинские сестры по уходу за больными» указывается из строки 177. </w:t>
      </w:r>
    </w:p>
    <w:p w:rsidR="001260AB" w:rsidRPr="00CD7F37" w:rsidRDefault="001260AB" w:rsidP="00B4582A">
      <w:pPr>
        <w:ind w:firstLine="709"/>
        <w:jc w:val="both"/>
        <w:rPr>
          <w:sz w:val="28"/>
          <w:szCs w:val="28"/>
        </w:rPr>
      </w:pPr>
      <w:bookmarkStart w:id="0" w:name="_GoBack"/>
      <w:bookmarkEnd w:id="0"/>
      <w:r w:rsidRPr="00CD7F37">
        <w:rPr>
          <w:sz w:val="28"/>
          <w:szCs w:val="28"/>
        </w:rPr>
        <w:t xml:space="preserve">Строку 179 «Прочий персонал» в таблице 1100 следует расшифровать по наименованию должностей. </w:t>
      </w:r>
    </w:p>
    <w:p w:rsidR="001260AB" w:rsidRPr="00CD7F37" w:rsidRDefault="001260AB" w:rsidP="00B4582A">
      <w:pPr>
        <w:ind w:firstLine="709"/>
        <w:jc w:val="both"/>
        <w:rPr>
          <w:sz w:val="28"/>
          <w:szCs w:val="28"/>
        </w:rPr>
      </w:pPr>
      <w:r w:rsidRPr="00CD7F37">
        <w:rPr>
          <w:sz w:val="28"/>
          <w:szCs w:val="28"/>
          <w:u w:val="single"/>
        </w:rPr>
        <w:t>При заполнении данной таблицы следует иметь в виду</w:t>
      </w:r>
      <w:r w:rsidRPr="00CD7F37">
        <w:rPr>
          <w:sz w:val="28"/>
          <w:szCs w:val="28"/>
        </w:rPr>
        <w:t>:</w:t>
      </w:r>
    </w:p>
    <w:p w:rsidR="001260AB" w:rsidRPr="00CD7F37" w:rsidRDefault="001260AB" w:rsidP="00B4582A">
      <w:pPr>
        <w:ind w:firstLine="709"/>
        <w:jc w:val="both"/>
        <w:rPr>
          <w:sz w:val="28"/>
          <w:szCs w:val="28"/>
        </w:rPr>
      </w:pPr>
      <w:r w:rsidRPr="00CD7F37">
        <w:rPr>
          <w:sz w:val="28"/>
          <w:szCs w:val="28"/>
        </w:rPr>
        <w:t>- вакантные должности в подразделениях, оказывающих медицинскую помощь в амбулаторных условиях и подразделениях, оказывающих медицинскую помощь в стационарных условиях (разность между штатными и занятыми должностями) не может быть больше, чем в целом по организации;</w:t>
      </w:r>
    </w:p>
    <w:p w:rsidR="001260AB" w:rsidRPr="00CD7F37" w:rsidRDefault="001260AB" w:rsidP="00B4582A">
      <w:pPr>
        <w:ind w:firstLine="709"/>
        <w:jc w:val="both"/>
        <w:rPr>
          <w:sz w:val="28"/>
          <w:szCs w:val="28"/>
        </w:rPr>
      </w:pPr>
      <w:r w:rsidRPr="00CD7F37">
        <w:rPr>
          <w:sz w:val="28"/>
          <w:szCs w:val="28"/>
        </w:rPr>
        <w:t>- физические лица основных работников показываются один раз по основной должности, физические лица совместителей не показываются;</w:t>
      </w:r>
    </w:p>
    <w:p w:rsidR="001260AB" w:rsidRPr="00CD7F37" w:rsidRDefault="001260AB" w:rsidP="00B4582A">
      <w:pPr>
        <w:ind w:firstLine="709"/>
        <w:jc w:val="both"/>
        <w:rPr>
          <w:sz w:val="28"/>
          <w:szCs w:val="28"/>
        </w:rPr>
      </w:pPr>
      <w:r w:rsidRPr="00CD7F37">
        <w:rPr>
          <w:sz w:val="28"/>
          <w:szCs w:val="28"/>
        </w:rPr>
        <w:t xml:space="preserve">- в </w:t>
      </w:r>
      <w:r w:rsidRPr="00CD7F37">
        <w:rPr>
          <w:sz w:val="28"/>
          <w:szCs w:val="28"/>
          <w:u w:val="single"/>
        </w:rPr>
        <w:t>число физических лиц</w:t>
      </w:r>
      <w:r w:rsidRPr="00CD7F37">
        <w:rPr>
          <w:sz w:val="28"/>
          <w:szCs w:val="28"/>
        </w:rPr>
        <w:t xml:space="preserve"> следует включить всех работников, включая находящихся в декретном (долгосрочном отпуске) на конец отчетного года;</w:t>
      </w:r>
    </w:p>
    <w:p w:rsidR="001260AB" w:rsidRPr="00CD7F37" w:rsidRDefault="001260AB" w:rsidP="00B4582A">
      <w:pPr>
        <w:ind w:firstLine="709"/>
        <w:jc w:val="both"/>
        <w:rPr>
          <w:sz w:val="28"/>
          <w:szCs w:val="28"/>
        </w:rPr>
      </w:pPr>
      <w:r w:rsidRPr="00CD7F37">
        <w:rPr>
          <w:sz w:val="28"/>
          <w:szCs w:val="28"/>
        </w:rPr>
        <w:t xml:space="preserve">-   число физических лиц формы № 30 сопоставить с данными формы № 17, отклонение расшифровать </w:t>
      </w:r>
    </w:p>
    <w:p w:rsidR="001260AB" w:rsidRPr="00CD7F37" w:rsidRDefault="001260AB" w:rsidP="00B4582A">
      <w:pPr>
        <w:ind w:firstLine="709"/>
        <w:jc w:val="both"/>
        <w:rPr>
          <w:sz w:val="28"/>
          <w:szCs w:val="28"/>
        </w:rPr>
      </w:pPr>
      <w:r w:rsidRPr="00CD7F37">
        <w:rPr>
          <w:b/>
          <w:sz w:val="28"/>
          <w:szCs w:val="28"/>
        </w:rPr>
        <w:t>Таблица 1110</w:t>
      </w:r>
      <w:r w:rsidRPr="00CD7F37">
        <w:rPr>
          <w:sz w:val="28"/>
          <w:szCs w:val="28"/>
        </w:rPr>
        <w:t xml:space="preserve"> данные указываются из таблицы 1100 граф 9, 10 и 11.</w:t>
      </w:r>
    </w:p>
    <w:p w:rsidR="001260AB" w:rsidRPr="00CD7F37" w:rsidRDefault="001260AB" w:rsidP="00B4582A">
      <w:pPr>
        <w:ind w:firstLine="709"/>
        <w:jc w:val="both"/>
        <w:rPr>
          <w:sz w:val="28"/>
          <w:szCs w:val="28"/>
        </w:rPr>
      </w:pPr>
      <w:r w:rsidRPr="00CD7F37">
        <w:rPr>
          <w:b/>
          <w:sz w:val="28"/>
          <w:szCs w:val="28"/>
        </w:rPr>
        <w:t>Таблица 1200</w:t>
      </w:r>
      <w:r w:rsidRPr="00CD7F37">
        <w:rPr>
          <w:sz w:val="28"/>
          <w:szCs w:val="28"/>
        </w:rPr>
        <w:t xml:space="preserve"> заполняется  полностью. Штатные должности и физические лица в данной таблице показываются из таблицы с кодом 1100.</w:t>
      </w:r>
    </w:p>
    <w:p w:rsidR="001260AB" w:rsidRPr="00CD7F37" w:rsidRDefault="001260AB" w:rsidP="00B4582A">
      <w:pPr>
        <w:ind w:firstLine="709"/>
        <w:jc w:val="both"/>
        <w:rPr>
          <w:sz w:val="28"/>
          <w:szCs w:val="28"/>
        </w:rPr>
      </w:pPr>
      <w:r w:rsidRPr="00CD7F37">
        <w:rPr>
          <w:sz w:val="28"/>
          <w:szCs w:val="28"/>
        </w:rPr>
        <w:t>3.16.3.</w:t>
      </w:r>
      <w:r w:rsidRPr="00CD7F37">
        <w:rPr>
          <w:b/>
          <w:sz w:val="28"/>
          <w:szCs w:val="28"/>
        </w:rPr>
        <w:t xml:space="preserve"> Таблица 2100</w:t>
      </w:r>
      <w:r w:rsidRPr="00CD7F37">
        <w:rPr>
          <w:sz w:val="28"/>
          <w:szCs w:val="28"/>
        </w:rPr>
        <w:t xml:space="preserve"> «Работа врачей медицинской организации в амбулаторных условиях» заполняется полностью.</w:t>
      </w:r>
    </w:p>
    <w:p w:rsidR="001260AB" w:rsidRPr="00CD7F37" w:rsidRDefault="001260AB" w:rsidP="00B4582A">
      <w:pPr>
        <w:ind w:firstLine="709"/>
        <w:jc w:val="both"/>
        <w:rPr>
          <w:sz w:val="28"/>
          <w:szCs w:val="28"/>
        </w:rPr>
      </w:pPr>
      <w:proofErr w:type="gramStart"/>
      <w:r w:rsidRPr="00CD7F37">
        <w:rPr>
          <w:sz w:val="28"/>
          <w:szCs w:val="28"/>
        </w:rPr>
        <w:lastRenderedPageBreak/>
        <w:t xml:space="preserve">Случаи оказания медицинской помощи в приемных отделениях медицинской организации пациентам, не подлежащим госпитализации, показываются в строке 64 «приемного отделения» при условии наличия в медицинской организации подразделения, оказывающего медицинскую помощь в амбулаторных условиях, занятия врачами приемного отделения соответствующих должностей в подразделении, оказывающем медицинскую помощь в амбулаторных условиях,  и заполнении «Талона пациента, получающего медицинскую помощь в амбулаторных условиях» (форма № 025-1/у). </w:t>
      </w:r>
      <w:proofErr w:type="gramEnd"/>
    </w:p>
    <w:p w:rsidR="001260AB" w:rsidRPr="00CD7F37" w:rsidRDefault="001260AB" w:rsidP="00BE20FF">
      <w:pPr>
        <w:pStyle w:val="a8"/>
      </w:pPr>
      <w:r w:rsidRPr="00CD7F37">
        <w:t>Таблица 2100 заполняется при условии организации амбулаторного приема в поликлинике, при  наличии соответствующих штатных и занятых должностей. Строки, касающиеся должностей врачей вспомогательных служб заполняются при условии, что врач, осуществляет   «ведение» пациента: назначение лечения с записью в первичной медицинской документации, контроль и динамика состояния пациент</w:t>
      </w:r>
      <w:proofErr w:type="gramStart"/>
      <w:r w:rsidRPr="00CD7F37">
        <w:t>а(</w:t>
      </w:r>
      <w:proofErr w:type="spellStart"/>
      <w:proofErr w:type="gramEnd"/>
      <w:r w:rsidRPr="00CD7F37">
        <w:t>ки</w:t>
      </w:r>
      <w:proofErr w:type="spellEnd"/>
      <w:r w:rsidRPr="00CD7F37">
        <w:t>) в процессе и после окончания курса проведенного лечения (лучевого, физиотерапевтического, эндоскопического и др.).</w:t>
      </w:r>
    </w:p>
    <w:p w:rsidR="001260AB" w:rsidRPr="00CD7F37" w:rsidRDefault="001260AB" w:rsidP="00B4582A">
      <w:pPr>
        <w:pStyle w:val="a8"/>
      </w:pPr>
      <w:r w:rsidRPr="00CD7F37">
        <w:t>Посещения к врачам по челюстно-лицевой хирургии показывают  в строках 89 и 116 в соответствии с должностями врачей ведущих прием.</w:t>
      </w:r>
    </w:p>
    <w:p w:rsidR="001260AB" w:rsidRPr="00CD7F37" w:rsidRDefault="001260AB" w:rsidP="00B4582A">
      <w:pPr>
        <w:ind w:firstLine="709"/>
        <w:jc w:val="both"/>
        <w:rPr>
          <w:sz w:val="28"/>
          <w:szCs w:val="28"/>
        </w:rPr>
      </w:pPr>
      <w:r w:rsidRPr="00CD7F37">
        <w:rPr>
          <w:sz w:val="28"/>
          <w:szCs w:val="28"/>
        </w:rPr>
        <w:t>Строки с 85 по 88 не заполняются, т</w:t>
      </w:r>
      <w:r>
        <w:rPr>
          <w:sz w:val="28"/>
          <w:szCs w:val="28"/>
        </w:rPr>
        <w:t xml:space="preserve">ак </w:t>
      </w:r>
      <w:r w:rsidRPr="00CD7F37">
        <w:rPr>
          <w:sz w:val="28"/>
          <w:szCs w:val="28"/>
        </w:rPr>
        <w:t>к</w:t>
      </w:r>
      <w:r>
        <w:rPr>
          <w:sz w:val="28"/>
          <w:szCs w:val="28"/>
        </w:rPr>
        <w:t>ак</w:t>
      </w:r>
      <w:r w:rsidRPr="00CD7F37">
        <w:rPr>
          <w:sz w:val="28"/>
          <w:szCs w:val="28"/>
        </w:rPr>
        <w:t xml:space="preserve"> посещения к врачам стоматологам включаются в таблицу 2700.</w:t>
      </w:r>
    </w:p>
    <w:p w:rsidR="001260AB" w:rsidRPr="00CD7F37" w:rsidRDefault="001260AB" w:rsidP="00B4582A">
      <w:pPr>
        <w:ind w:firstLine="709"/>
        <w:jc w:val="both"/>
        <w:rPr>
          <w:sz w:val="28"/>
          <w:szCs w:val="28"/>
        </w:rPr>
      </w:pPr>
      <w:r w:rsidRPr="00CD7F37">
        <w:rPr>
          <w:sz w:val="28"/>
          <w:szCs w:val="28"/>
        </w:rPr>
        <w:t>Строку 121 «прочие» расшифровать.</w:t>
      </w:r>
    </w:p>
    <w:p w:rsidR="001260AB" w:rsidRPr="00CD7F37" w:rsidRDefault="001260AB" w:rsidP="00B4582A">
      <w:pPr>
        <w:ind w:firstLine="720"/>
        <w:jc w:val="both"/>
        <w:rPr>
          <w:rStyle w:val="afd"/>
          <w:b w:val="0"/>
          <w:bCs/>
          <w:sz w:val="28"/>
          <w:szCs w:val="28"/>
        </w:rPr>
      </w:pPr>
      <w:r w:rsidRPr="00CD7F37">
        <w:rPr>
          <w:b/>
          <w:sz w:val="28"/>
          <w:szCs w:val="28"/>
        </w:rPr>
        <w:t>Таблица 2101</w:t>
      </w:r>
      <w:r w:rsidRPr="00CD7F37">
        <w:rPr>
          <w:sz w:val="28"/>
          <w:szCs w:val="28"/>
        </w:rPr>
        <w:t xml:space="preserve">. </w:t>
      </w:r>
      <w:r w:rsidRPr="00CD7F37">
        <w:rPr>
          <w:rStyle w:val="afd"/>
          <w:b w:val="0"/>
          <w:bCs/>
          <w:sz w:val="28"/>
          <w:szCs w:val="28"/>
        </w:rPr>
        <w:t>Посещения к среднему медицинскому персоналу учитываются при условии осуществления самостоятельного амбулаторного приема: фельдшерами, акушерками, фельдшерами фельдшерско-акушерских пунктов, фельдшерских пунктов, фельдшерами врачебных и фельдшерских здравпунктов, акушерками смотровых кабинетов, фельдшерами кабинетов доврачебного приема, кабинетов неотложной помощи.</w:t>
      </w:r>
    </w:p>
    <w:p w:rsidR="001260AB" w:rsidRPr="00CD7F37" w:rsidRDefault="001260AB" w:rsidP="00B4582A">
      <w:pPr>
        <w:pStyle w:val="afff6"/>
        <w:spacing w:before="0" w:after="0"/>
        <w:ind w:firstLine="709"/>
        <w:jc w:val="both"/>
        <w:rPr>
          <w:b/>
          <w:sz w:val="28"/>
          <w:szCs w:val="28"/>
        </w:rPr>
      </w:pPr>
      <w:r w:rsidRPr="00CD7F37">
        <w:rPr>
          <w:rStyle w:val="afd"/>
          <w:b w:val="0"/>
          <w:bCs/>
          <w:sz w:val="28"/>
          <w:szCs w:val="28"/>
        </w:rPr>
        <w:t>Не учитываются как «посещение» работа среднего медперсонала лабораторий, рентгеновских, физиотерапевтических, лечебно-физкультурных и других вспомогательных отделений (кабинетов), где учету подлежит число отпущенных процедур (анализов, исследований и др.).</w:t>
      </w:r>
    </w:p>
    <w:p w:rsidR="001260AB" w:rsidRPr="00CD7F37" w:rsidRDefault="001260AB" w:rsidP="00B4582A">
      <w:pPr>
        <w:ind w:firstLine="709"/>
        <w:jc w:val="both"/>
        <w:rPr>
          <w:sz w:val="28"/>
          <w:szCs w:val="28"/>
        </w:rPr>
      </w:pPr>
      <w:r w:rsidRPr="00CD7F37">
        <w:rPr>
          <w:b/>
          <w:sz w:val="28"/>
          <w:szCs w:val="28"/>
        </w:rPr>
        <w:t>Таблица 2103.</w:t>
      </w:r>
      <w:r w:rsidRPr="00CD7F37">
        <w:rPr>
          <w:sz w:val="28"/>
          <w:szCs w:val="28"/>
        </w:rPr>
        <w:t xml:space="preserve"> Из общего числа посещений (таблица 2100, строка 1) указываются врачебные посещения, выполненные к врачам центров здоровья. </w:t>
      </w:r>
    </w:p>
    <w:p w:rsidR="001260AB" w:rsidRPr="00CD7F37" w:rsidRDefault="001260AB" w:rsidP="00B4582A">
      <w:pPr>
        <w:ind w:firstLine="709"/>
        <w:jc w:val="both"/>
        <w:rPr>
          <w:sz w:val="28"/>
          <w:szCs w:val="28"/>
        </w:rPr>
      </w:pPr>
      <w:r w:rsidRPr="00CD7F37">
        <w:rPr>
          <w:sz w:val="28"/>
          <w:szCs w:val="28"/>
        </w:rPr>
        <w:t>Данные таблицы должны соответствовать форм</w:t>
      </w:r>
      <w:r>
        <w:rPr>
          <w:sz w:val="28"/>
          <w:szCs w:val="28"/>
        </w:rPr>
        <w:t>е</w:t>
      </w:r>
      <w:r w:rsidRPr="00CD7F37">
        <w:rPr>
          <w:sz w:val="28"/>
          <w:szCs w:val="28"/>
        </w:rPr>
        <w:t xml:space="preserve"> отраслевого статистического наблюдения  № 68 «Сведения о деятельности центров здоровья».</w:t>
      </w:r>
    </w:p>
    <w:p w:rsidR="001260AB" w:rsidRPr="00CD7F37" w:rsidRDefault="001260AB" w:rsidP="00B4582A">
      <w:pPr>
        <w:ind w:firstLine="709"/>
        <w:jc w:val="both"/>
        <w:rPr>
          <w:sz w:val="28"/>
          <w:szCs w:val="28"/>
        </w:rPr>
      </w:pPr>
      <w:r w:rsidRPr="00CD7F37">
        <w:rPr>
          <w:b/>
          <w:sz w:val="28"/>
          <w:szCs w:val="28"/>
        </w:rPr>
        <w:t>Таблица 2104.</w:t>
      </w:r>
      <w:r w:rsidRPr="00CD7F37">
        <w:rPr>
          <w:sz w:val="28"/>
          <w:szCs w:val="28"/>
        </w:rPr>
        <w:t xml:space="preserve"> Из общего числа посещений  указываются посещения лиц старше трудоспособного возраста (женщины старше 55 лет, мужчины старше 60 лет). </w:t>
      </w:r>
    </w:p>
    <w:p w:rsidR="001260AB" w:rsidRPr="00CD7F37" w:rsidRDefault="001260AB" w:rsidP="00B4582A">
      <w:pPr>
        <w:ind w:firstLine="709"/>
        <w:jc w:val="both"/>
        <w:rPr>
          <w:sz w:val="28"/>
          <w:szCs w:val="28"/>
        </w:rPr>
      </w:pPr>
      <w:r w:rsidRPr="00CD7F37">
        <w:rPr>
          <w:b/>
          <w:sz w:val="28"/>
          <w:szCs w:val="28"/>
        </w:rPr>
        <w:t>Таблица 2105.</w:t>
      </w:r>
      <w:r w:rsidRPr="00CD7F37">
        <w:rPr>
          <w:sz w:val="28"/>
          <w:szCs w:val="28"/>
        </w:rPr>
        <w:t xml:space="preserve"> Из общего числа посещений выделяют посещения по заболеваниям и с профилактической целью. </w:t>
      </w:r>
    </w:p>
    <w:p w:rsidR="001260AB" w:rsidRPr="00CD7F37" w:rsidRDefault="001260AB" w:rsidP="00B4582A">
      <w:pPr>
        <w:ind w:firstLine="709"/>
        <w:jc w:val="both"/>
        <w:rPr>
          <w:sz w:val="28"/>
          <w:szCs w:val="28"/>
        </w:rPr>
      </w:pPr>
      <w:r w:rsidRPr="00CD7F37">
        <w:rPr>
          <w:sz w:val="28"/>
          <w:szCs w:val="28"/>
        </w:rPr>
        <w:t>Посещения по заболеваниям:</w:t>
      </w:r>
    </w:p>
    <w:p w:rsidR="001260AB" w:rsidRPr="00CD7F37" w:rsidRDefault="001260AB" w:rsidP="00B4582A">
      <w:pPr>
        <w:ind w:firstLine="709"/>
        <w:jc w:val="both"/>
        <w:rPr>
          <w:sz w:val="28"/>
          <w:szCs w:val="28"/>
        </w:rPr>
      </w:pPr>
      <w:r w:rsidRPr="00CD7F37">
        <w:rPr>
          <w:sz w:val="28"/>
          <w:szCs w:val="28"/>
        </w:rPr>
        <w:t xml:space="preserve">посещения по неотложной помощи – это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К ним относятся </w:t>
      </w:r>
      <w:proofErr w:type="gramStart"/>
      <w:r w:rsidRPr="00CD7F37">
        <w:rPr>
          <w:sz w:val="28"/>
          <w:szCs w:val="28"/>
        </w:rPr>
        <w:t>посещения</w:t>
      </w:r>
      <w:proofErr w:type="gramEnd"/>
      <w:r w:rsidRPr="00CD7F37">
        <w:rPr>
          <w:sz w:val="28"/>
          <w:szCs w:val="28"/>
        </w:rPr>
        <w:t xml:space="preserve"> как в поликлинике, так и на дому;</w:t>
      </w:r>
    </w:p>
    <w:p w:rsidR="001260AB" w:rsidRPr="00CD7F37" w:rsidRDefault="001260AB" w:rsidP="00B4582A">
      <w:pPr>
        <w:ind w:firstLine="709"/>
        <w:jc w:val="both"/>
        <w:rPr>
          <w:strike/>
          <w:sz w:val="28"/>
          <w:szCs w:val="28"/>
        </w:rPr>
      </w:pPr>
      <w:r w:rsidRPr="00CD7F37">
        <w:rPr>
          <w:sz w:val="28"/>
          <w:szCs w:val="28"/>
        </w:rPr>
        <w:t xml:space="preserve">посещение считается активным, если оно проводится на дому по инициативе врача; </w:t>
      </w:r>
    </w:p>
    <w:p w:rsidR="001260AB" w:rsidRPr="00CD7F37" w:rsidRDefault="001260AB" w:rsidP="00B4582A">
      <w:pPr>
        <w:pStyle w:val="ConsPlusNormal"/>
        <w:ind w:firstLine="540"/>
        <w:jc w:val="both"/>
        <w:rPr>
          <w:rFonts w:ascii="Times New Roman" w:hAnsi="Times New Roman" w:cs="Times New Roman"/>
          <w:sz w:val="28"/>
          <w:szCs w:val="28"/>
        </w:rPr>
      </w:pPr>
      <w:r w:rsidRPr="00CD7F37">
        <w:rPr>
          <w:rFonts w:ascii="Times New Roman" w:hAnsi="Times New Roman" w:cs="Times New Roman"/>
          <w:sz w:val="28"/>
          <w:szCs w:val="28"/>
        </w:rPr>
        <w:lastRenderedPageBreak/>
        <w:t>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1260AB" w:rsidRPr="00CD7F37" w:rsidRDefault="001260AB" w:rsidP="00B4582A">
      <w:pPr>
        <w:ind w:firstLine="709"/>
        <w:jc w:val="both"/>
        <w:rPr>
          <w:sz w:val="28"/>
          <w:szCs w:val="28"/>
        </w:rPr>
      </w:pPr>
      <w:r w:rsidRPr="00CD7F37">
        <w:rPr>
          <w:sz w:val="28"/>
          <w:szCs w:val="28"/>
        </w:rPr>
        <w:t>Посещения с профилактической целью</w:t>
      </w:r>
      <w:r>
        <w:rPr>
          <w:sz w:val="28"/>
          <w:szCs w:val="28"/>
        </w:rPr>
        <w:t xml:space="preserve"> включают</w:t>
      </w:r>
      <w:r w:rsidRPr="00CD7F37">
        <w:rPr>
          <w:sz w:val="28"/>
          <w:szCs w:val="28"/>
        </w:rPr>
        <w:t>:</w:t>
      </w:r>
    </w:p>
    <w:p w:rsidR="001260AB" w:rsidRPr="00CD7F37" w:rsidRDefault="001260AB" w:rsidP="00B4582A">
      <w:pPr>
        <w:ind w:firstLine="709"/>
        <w:jc w:val="both"/>
        <w:rPr>
          <w:sz w:val="28"/>
          <w:szCs w:val="28"/>
        </w:rPr>
      </w:pPr>
      <w:r w:rsidRPr="00CD7F37">
        <w:rPr>
          <w:sz w:val="28"/>
          <w:szCs w:val="28"/>
        </w:rPr>
        <w:t>строк</w:t>
      </w:r>
      <w:r>
        <w:rPr>
          <w:sz w:val="28"/>
          <w:szCs w:val="28"/>
        </w:rPr>
        <w:t>а</w:t>
      </w:r>
      <w:r w:rsidRPr="00CD7F37">
        <w:rPr>
          <w:sz w:val="28"/>
          <w:szCs w:val="28"/>
        </w:rPr>
        <w:t xml:space="preserve"> 6 </w:t>
      </w:r>
      <w:r>
        <w:rPr>
          <w:sz w:val="28"/>
          <w:szCs w:val="28"/>
        </w:rPr>
        <w:t>– м</w:t>
      </w:r>
      <w:r w:rsidRPr="00CD7F37">
        <w:rPr>
          <w:sz w:val="28"/>
          <w:szCs w:val="28"/>
        </w:rPr>
        <w:t>едицински</w:t>
      </w:r>
      <w:r>
        <w:rPr>
          <w:sz w:val="28"/>
          <w:szCs w:val="28"/>
        </w:rPr>
        <w:t>е</w:t>
      </w:r>
      <w:r w:rsidRPr="00CD7F37">
        <w:rPr>
          <w:sz w:val="28"/>
          <w:szCs w:val="28"/>
        </w:rPr>
        <w:t xml:space="preserve"> осмотр</w:t>
      </w:r>
      <w:r>
        <w:rPr>
          <w:sz w:val="28"/>
          <w:szCs w:val="28"/>
        </w:rPr>
        <w:t>ы</w:t>
      </w:r>
      <w:r w:rsidRPr="00CD7F37">
        <w:rPr>
          <w:sz w:val="28"/>
          <w:szCs w:val="28"/>
        </w:rPr>
        <w:t>,  предусмотренны</w:t>
      </w:r>
      <w:r>
        <w:rPr>
          <w:sz w:val="28"/>
          <w:szCs w:val="28"/>
        </w:rPr>
        <w:t>е</w:t>
      </w:r>
      <w:r w:rsidRPr="00CD7F37">
        <w:rPr>
          <w:sz w:val="28"/>
          <w:szCs w:val="28"/>
        </w:rPr>
        <w:t xml:space="preserve"> статьей 46 Федерального закона № 323-ФЗ;</w:t>
      </w:r>
    </w:p>
    <w:p w:rsidR="001260AB" w:rsidRPr="00CD7F37" w:rsidRDefault="001260AB" w:rsidP="00B4582A">
      <w:pPr>
        <w:ind w:firstLine="709"/>
        <w:jc w:val="both"/>
        <w:rPr>
          <w:sz w:val="28"/>
          <w:szCs w:val="28"/>
        </w:rPr>
      </w:pPr>
      <w:r w:rsidRPr="00CD7F37">
        <w:rPr>
          <w:sz w:val="28"/>
          <w:szCs w:val="28"/>
        </w:rPr>
        <w:t xml:space="preserve">строка 7 </w:t>
      </w:r>
      <w:r>
        <w:rPr>
          <w:sz w:val="28"/>
          <w:szCs w:val="28"/>
        </w:rPr>
        <w:t>–</w:t>
      </w:r>
      <w:r w:rsidRPr="00CD7F37">
        <w:rPr>
          <w:sz w:val="28"/>
          <w:szCs w:val="28"/>
        </w:rPr>
        <w:t xml:space="preserve"> диспансеризаци</w:t>
      </w:r>
      <w:r>
        <w:rPr>
          <w:sz w:val="28"/>
          <w:szCs w:val="28"/>
        </w:rPr>
        <w:t>ю,</w:t>
      </w:r>
      <w:r w:rsidRPr="00CD7F37">
        <w:rPr>
          <w:sz w:val="28"/>
          <w:szCs w:val="28"/>
        </w:rPr>
        <w:t xml:space="preserve"> представля</w:t>
      </w:r>
      <w:r>
        <w:rPr>
          <w:sz w:val="28"/>
          <w:szCs w:val="28"/>
        </w:rPr>
        <w:t>ющую</w:t>
      </w:r>
      <w:r w:rsidRPr="00CD7F37">
        <w:rPr>
          <w:sz w:val="28"/>
          <w:szCs w:val="28"/>
        </w:rPr>
        <w:t xml:space="preserve">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w:t>
      </w:r>
      <w:r>
        <w:rPr>
          <w:sz w:val="28"/>
          <w:szCs w:val="28"/>
        </w:rPr>
        <w:t xml:space="preserve"> </w:t>
      </w:r>
      <w:r w:rsidRPr="00CD7F37">
        <w:rPr>
          <w:sz w:val="28"/>
          <w:szCs w:val="28"/>
        </w:rPr>
        <w:t xml:space="preserve">В данную строку включают медицинские осмотры, проведенные в соответствие с приказом Минздрава России от 03.12.2012 № 1006н; </w:t>
      </w:r>
    </w:p>
    <w:p w:rsidR="001260AB" w:rsidRPr="00CD7F37" w:rsidRDefault="001260AB" w:rsidP="00B4582A">
      <w:pPr>
        <w:ind w:firstLine="709"/>
        <w:jc w:val="both"/>
        <w:rPr>
          <w:sz w:val="28"/>
          <w:szCs w:val="28"/>
        </w:rPr>
      </w:pPr>
      <w:r w:rsidRPr="00CD7F37">
        <w:rPr>
          <w:sz w:val="28"/>
          <w:szCs w:val="28"/>
        </w:rPr>
        <w:t>строка 8 - комплексный медицинский осмотр представляет собой комплекс мероприятий, в том числе осмотр врачами нескольких специальностей в центрах здоровья</w:t>
      </w:r>
      <w:r>
        <w:rPr>
          <w:sz w:val="28"/>
          <w:szCs w:val="28"/>
        </w:rPr>
        <w:t>.</w:t>
      </w:r>
      <w:r w:rsidRPr="00CD7F37">
        <w:rPr>
          <w:sz w:val="28"/>
          <w:szCs w:val="28"/>
        </w:rPr>
        <w:t xml:space="preserve"> </w:t>
      </w:r>
    </w:p>
    <w:p w:rsidR="001260AB" w:rsidRPr="00CD7F37" w:rsidRDefault="001260AB" w:rsidP="00B4582A">
      <w:pPr>
        <w:ind w:firstLine="709"/>
        <w:jc w:val="both"/>
        <w:rPr>
          <w:sz w:val="28"/>
          <w:szCs w:val="28"/>
        </w:rPr>
      </w:pPr>
      <w:r>
        <w:rPr>
          <w:sz w:val="28"/>
          <w:szCs w:val="28"/>
        </w:rPr>
        <w:t>С</w:t>
      </w:r>
      <w:r w:rsidRPr="00CD7F37">
        <w:rPr>
          <w:sz w:val="28"/>
          <w:szCs w:val="28"/>
        </w:rPr>
        <w:t>трока 9 -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Pr>
          <w:sz w:val="28"/>
          <w:szCs w:val="28"/>
        </w:rPr>
        <w:t>.</w:t>
      </w:r>
    </w:p>
    <w:p w:rsidR="001260AB" w:rsidRPr="00CD7F37" w:rsidRDefault="001260AB" w:rsidP="00B4582A">
      <w:pPr>
        <w:ind w:firstLine="709"/>
        <w:jc w:val="both"/>
        <w:rPr>
          <w:sz w:val="28"/>
          <w:szCs w:val="28"/>
        </w:rPr>
      </w:pPr>
      <w:r>
        <w:rPr>
          <w:sz w:val="28"/>
          <w:szCs w:val="28"/>
        </w:rPr>
        <w:t>С</w:t>
      </w:r>
      <w:r w:rsidRPr="00CD7F37">
        <w:rPr>
          <w:sz w:val="28"/>
          <w:szCs w:val="28"/>
        </w:rPr>
        <w:t xml:space="preserve">трока 10 - патронаж — форма работы медицинской организации, основными целями которой являются проведение на дому оздоровительных и профилактических мероприятий, внедрение правил личной гигиены и улучшение санитарно-гигиенических условий в быту. </w:t>
      </w:r>
    </w:p>
    <w:p w:rsidR="001260AB" w:rsidRPr="00CD7F37" w:rsidRDefault="001260AB" w:rsidP="00B4582A">
      <w:pPr>
        <w:ind w:firstLine="709"/>
        <w:jc w:val="both"/>
        <w:rPr>
          <w:sz w:val="28"/>
          <w:szCs w:val="28"/>
        </w:rPr>
      </w:pPr>
      <w:r w:rsidRPr="00CD7F37">
        <w:rPr>
          <w:sz w:val="28"/>
          <w:szCs w:val="28"/>
        </w:rPr>
        <w:t xml:space="preserve">Патронаж на дому проводится беременным женщинам, детям, пациентам, страдающим некоторыми хроническими заболеваниями (психические расстройства,  туберкулез и др. инфекционные болезни), а также одиноким и престарелым лицам с тяжелыми хроническими заболеваниями.  </w:t>
      </w:r>
    </w:p>
    <w:p w:rsidR="001260AB" w:rsidRPr="00CD7F37" w:rsidRDefault="001260AB" w:rsidP="00B4582A">
      <w:pPr>
        <w:ind w:firstLine="709"/>
        <w:jc w:val="both"/>
        <w:rPr>
          <w:rStyle w:val="bbccolor"/>
          <w:bCs/>
          <w:sz w:val="28"/>
          <w:szCs w:val="28"/>
        </w:rPr>
      </w:pPr>
      <w:r w:rsidRPr="00CD7F37">
        <w:rPr>
          <w:rStyle w:val="bbccolor"/>
          <w:bCs/>
          <w:sz w:val="28"/>
          <w:szCs w:val="28"/>
        </w:rPr>
        <w:t>Посещения, не входящие в строки 6-10, включают в строку 11 «прочие».</w:t>
      </w:r>
    </w:p>
    <w:p w:rsidR="001260AB" w:rsidRPr="00CD7F37" w:rsidRDefault="001260AB" w:rsidP="00B4582A">
      <w:pPr>
        <w:ind w:firstLine="709"/>
        <w:jc w:val="both"/>
        <w:rPr>
          <w:rStyle w:val="bbccolor"/>
          <w:bCs/>
          <w:sz w:val="28"/>
          <w:szCs w:val="28"/>
        </w:rPr>
      </w:pPr>
      <w:r w:rsidRPr="00CD7F37">
        <w:rPr>
          <w:rStyle w:val="bbccolor"/>
          <w:bCs/>
          <w:sz w:val="28"/>
          <w:szCs w:val="28"/>
        </w:rPr>
        <w:t xml:space="preserve">Таблица 2106. </w:t>
      </w:r>
    </w:p>
    <w:p w:rsidR="001260AB" w:rsidRPr="00CD7F37" w:rsidRDefault="001260AB" w:rsidP="00B4582A">
      <w:pPr>
        <w:ind w:firstLine="709"/>
        <w:jc w:val="both"/>
        <w:rPr>
          <w:rStyle w:val="bbccolor"/>
          <w:bCs/>
          <w:sz w:val="28"/>
          <w:szCs w:val="28"/>
        </w:rPr>
      </w:pPr>
      <w:r w:rsidRPr="00CD7F37">
        <w:rPr>
          <w:rStyle w:val="bbccolor"/>
          <w:bCs/>
          <w:sz w:val="28"/>
          <w:szCs w:val="28"/>
        </w:rPr>
        <w:t>Строка 1 заполняется на основании  учетной формы № 025-1/у «Талон пациента, получающего медицинскую помощь в амбулаторных условиях».</w:t>
      </w:r>
    </w:p>
    <w:p w:rsidR="001260AB" w:rsidRPr="00CD7F37" w:rsidRDefault="001260AB" w:rsidP="00B4582A">
      <w:pPr>
        <w:ind w:firstLine="709"/>
        <w:jc w:val="both"/>
        <w:rPr>
          <w:sz w:val="28"/>
          <w:szCs w:val="28"/>
        </w:rPr>
      </w:pPr>
      <w:r w:rsidRPr="00CD7F37">
        <w:rPr>
          <w:sz w:val="28"/>
          <w:szCs w:val="28"/>
        </w:rPr>
        <w:t>Таблица 2510. В строку 5 включают все медицинские осмотры, проведенные взрослому населению.</w:t>
      </w:r>
    </w:p>
    <w:p w:rsidR="001260AB" w:rsidRPr="00CD7F37" w:rsidRDefault="001260AB" w:rsidP="00B4582A">
      <w:pPr>
        <w:ind w:firstLine="709"/>
        <w:jc w:val="both"/>
        <w:rPr>
          <w:sz w:val="28"/>
          <w:szCs w:val="28"/>
        </w:rPr>
      </w:pPr>
      <w:r w:rsidRPr="00CD7F37">
        <w:rPr>
          <w:sz w:val="28"/>
          <w:szCs w:val="28"/>
        </w:rPr>
        <w:t xml:space="preserve">Таблицы 2700, 2701, 2702 и 2704 заполняются полностью. </w:t>
      </w:r>
    </w:p>
    <w:p w:rsidR="001260AB" w:rsidRPr="00CD7F37" w:rsidRDefault="001260AB" w:rsidP="00B4582A">
      <w:pPr>
        <w:ind w:firstLine="720"/>
        <w:jc w:val="both"/>
        <w:rPr>
          <w:sz w:val="28"/>
          <w:szCs w:val="28"/>
        </w:rPr>
      </w:pPr>
      <w:r w:rsidRPr="00CD7F37">
        <w:rPr>
          <w:b/>
          <w:sz w:val="28"/>
          <w:szCs w:val="28"/>
        </w:rPr>
        <w:t>Таблица 2700</w:t>
      </w:r>
      <w:r w:rsidRPr="00CD7F37">
        <w:rPr>
          <w:sz w:val="28"/>
          <w:szCs w:val="28"/>
        </w:rPr>
        <w:t xml:space="preserve"> «Работа стоматологического (зубоврачебного) кабинета» </w:t>
      </w:r>
    </w:p>
    <w:p w:rsidR="001260AB" w:rsidRPr="00CD7F37" w:rsidRDefault="001260AB" w:rsidP="00B4582A">
      <w:pPr>
        <w:ind w:firstLine="720"/>
        <w:jc w:val="both"/>
        <w:rPr>
          <w:sz w:val="28"/>
          <w:szCs w:val="28"/>
        </w:rPr>
      </w:pPr>
      <w:r w:rsidRPr="00CD7F37">
        <w:rPr>
          <w:sz w:val="28"/>
          <w:szCs w:val="28"/>
        </w:rPr>
        <w:t xml:space="preserve">В графу 3 таблицы вносится общее число фактически сделанных посещений, включая посещения </w:t>
      </w:r>
      <w:r>
        <w:rPr>
          <w:sz w:val="28"/>
          <w:szCs w:val="28"/>
        </w:rPr>
        <w:t>с</w:t>
      </w:r>
      <w:r w:rsidRPr="00CD7F37">
        <w:rPr>
          <w:sz w:val="28"/>
          <w:szCs w:val="28"/>
        </w:rPr>
        <w:t xml:space="preserve"> профилактическо</w:t>
      </w:r>
      <w:r>
        <w:rPr>
          <w:sz w:val="28"/>
          <w:szCs w:val="28"/>
        </w:rPr>
        <w:t>й целью</w:t>
      </w:r>
      <w:r w:rsidRPr="00CD7F37">
        <w:rPr>
          <w:sz w:val="28"/>
          <w:szCs w:val="28"/>
        </w:rPr>
        <w:t xml:space="preserve"> и посещение на дому.</w:t>
      </w:r>
    </w:p>
    <w:p w:rsidR="001260AB" w:rsidRPr="00CD7F37" w:rsidRDefault="001260AB" w:rsidP="00B4582A">
      <w:pPr>
        <w:ind w:firstLine="720"/>
        <w:jc w:val="both"/>
        <w:rPr>
          <w:sz w:val="28"/>
          <w:szCs w:val="28"/>
        </w:rPr>
      </w:pPr>
      <w:r w:rsidRPr="00CD7F37">
        <w:rPr>
          <w:sz w:val="28"/>
          <w:szCs w:val="28"/>
        </w:rPr>
        <w:t xml:space="preserve">В графе 15 указывается общий объем выполненной работы, выраженный в условных единицах трудоемкости (УЕТ). </w:t>
      </w:r>
    </w:p>
    <w:p w:rsidR="001260AB" w:rsidRPr="00CD7F37" w:rsidRDefault="001260AB" w:rsidP="00B4582A">
      <w:pPr>
        <w:ind w:firstLine="720"/>
        <w:jc w:val="both"/>
        <w:rPr>
          <w:sz w:val="28"/>
          <w:szCs w:val="28"/>
        </w:rPr>
      </w:pPr>
      <w:r w:rsidRPr="00CD7F37">
        <w:rPr>
          <w:b/>
          <w:sz w:val="28"/>
          <w:szCs w:val="28"/>
        </w:rPr>
        <w:t>В таблице 2701</w:t>
      </w:r>
      <w:r w:rsidRPr="00CD7F37">
        <w:rPr>
          <w:sz w:val="28"/>
          <w:szCs w:val="28"/>
        </w:rPr>
        <w:t xml:space="preserve"> отражается ортопедическая работа, которая в таблицу 2700 не включается. </w:t>
      </w:r>
    </w:p>
    <w:p w:rsidR="001260AB" w:rsidRPr="00CD7F37" w:rsidRDefault="001260AB" w:rsidP="00B4582A">
      <w:pPr>
        <w:ind w:firstLine="720"/>
        <w:jc w:val="both"/>
        <w:rPr>
          <w:sz w:val="28"/>
          <w:szCs w:val="28"/>
        </w:rPr>
      </w:pPr>
      <w:r w:rsidRPr="00CD7F37">
        <w:rPr>
          <w:b/>
          <w:sz w:val="28"/>
          <w:szCs w:val="28"/>
        </w:rPr>
        <w:t>В таблице 2704</w:t>
      </w:r>
      <w:r w:rsidRPr="00CD7F37">
        <w:rPr>
          <w:sz w:val="28"/>
          <w:szCs w:val="28"/>
        </w:rPr>
        <w:t xml:space="preserve"> отражается работа гигиениста стоматологического, как по обращаемости, так и в порядке плановой санации.</w:t>
      </w:r>
    </w:p>
    <w:p w:rsidR="001260AB" w:rsidRPr="00CD7F37" w:rsidRDefault="001260AB" w:rsidP="0066586D">
      <w:pPr>
        <w:ind w:firstLine="708"/>
        <w:jc w:val="both"/>
        <w:rPr>
          <w:sz w:val="28"/>
          <w:szCs w:val="28"/>
        </w:rPr>
      </w:pPr>
      <w:r w:rsidRPr="00CD7F37">
        <w:rPr>
          <w:sz w:val="28"/>
          <w:szCs w:val="28"/>
        </w:rPr>
        <w:lastRenderedPageBreak/>
        <w:t xml:space="preserve"> В </w:t>
      </w:r>
      <w:r w:rsidRPr="00CD7F37">
        <w:rPr>
          <w:b/>
          <w:sz w:val="28"/>
          <w:szCs w:val="28"/>
        </w:rPr>
        <w:t>таблице 3100 «Коечный фонд и его использование»</w:t>
      </w:r>
      <w:r w:rsidRPr="00CD7F37">
        <w:rPr>
          <w:sz w:val="28"/>
          <w:szCs w:val="28"/>
        </w:rPr>
        <w:t xml:space="preserve">  в строку  79 «движение больных новорожденных»  включаются сведения  о новорожденных, родившихся больными или заболевших в роддоме (родильном отделении), т.е. в палате для новорожденных, где койки для больных новорожденных не предусмотрены. </w:t>
      </w:r>
    </w:p>
    <w:p w:rsidR="001260AB" w:rsidRPr="00CD7F37" w:rsidRDefault="001260AB" w:rsidP="00B4582A">
      <w:pPr>
        <w:ind w:firstLine="567"/>
        <w:jc w:val="both"/>
        <w:rPr>
          <w:sz w:val="28"/>
          <w:szCs w:val="28"/>
        </w:rPr>
      </w:pPr>
      <w:r w:rsidRPr="00CD7F37">
        <w:rPr>
          <w:b/>
          <w:sz w:val="28"/>
          <w:szCs w:val="28"/>
        </w:rPr>
        <w:t>Таблица 1105</w:t>
      </w:r>
      <w:r w:rsidRPr="00CD7F37">
        <w:rPr>
          <w:sz w:val="28"/>
          <w:szCs w:val="28"/>
        </w:rPr>
        <w:t xml:space="preserve"> включает сведения о штатных, занятых должностях, физических лицах всего персонала станции (отделения) скорой медицинской помощи, из них врачей, среднего медицинского персонала, младшего медицинского персонала, прочего персонала. Прочий персонал станции (отделения) скорой медицинской помощи – это водители и </w:t>
      </w:r>
      <w:r>
        <w:rPr>
          <w:sz w:val="28"/>
          <w:szCs w:val="28"/>
        </w:rPr>
        <w:t xml:space="preserve">другой </w:t>
      </w:r>
      <w:r w:rsidRPr="00CD7F37">
        <w:rPr>
          <w:sz w:val="28"/>
          <w:szCs w:val="28"/>
        </w:rPr>
        <w:t>прочий персонал.</w:t>
      </w:r>
    </w:p>
    <w:p w:rsidR="001260AB" w:rsidRPr="00CD7F37" w:rsidRDefault="001260AB" w:rsidP="00B4582A">
      <w:pPr>
        <w:ind w:firstLine="567"/>
        <w:jc w:val="both"/>
        <w:rPr>
          <w:sz w:val="28"/>
          <w:szCs w:val="28"/>
        </w:rPr>
      </w:pPr>
      <w:r w:rsidRPr="00CD7F37">
        <w:rPr>
          <w:sz w:val="28"/>
          <w:szCs w:val="28"/>
        </w:rPr>
        <w:t>Сведения о штатных и занятых должностях персонала станции (отделения) скорой медицинской помощи показываются как дробными числами (0,25, 0,5 и 0,75), так и целыми числами.</w:t>
      </w:r>
    </w:p>
    <w:p w:rsidR="001260AB" w:rsidRPr="00CD7F37" w:rsidRDefault="001260AB" w:rsidP="00B4582A">
      <w:pPr>
        <w:ind w:firstLine="567"/>
        <w:jc w:val="both"/>
        <w:rPr>
          <w:sz w:val="28"/>
          <w:szCs w:val="28"/>
        </w:rPr>
      </w:pPr>
      <w:r w:rsidRPr="00CD7F37">
        <w:rPr>
          <w:sz w:val="28"/>
          <w:szCs w:val="28"/>
        </w:rPr>
        <w:t>В таблице 2200 «Сведения о деятельности бригад скорой медицинской помощи» следует расшифровать сроку 15 «Прочие».</w:t>
      </w:r>
    </w:p>
    <w:p w:rsidR="001260AB" w:rsidRPr="00CD7F37" w:rsidRDefault="001260AB" w:rsidP="00B4582A">
      <w:pPr>
        <w:ind w:firstLine="567"/>
        <w:jc w:val="both"/>
        <w:rPr>
          <w:sz w:val="28"/>
          <w:szCs w:val="28"/>
        </w:rPr>
      </w:pPr>
      <w:r w:rsidRPr="00CD7F37">
        <w:rPr>
          <w:sz w:val="28"/>
          <w:szCs w:val="28"/>
        </w:rPr>
        <w:t>Бригада скорой медицинской помощи – это структурно-функциональная единица станции (отделения) скорой медицинской помощи, организованная в соответствии со штатными нормативами для обеспечения работы в одну смену (6 часов).</w:t>
      </w:r>
    </w:p>
    <w:p w:rsidR="001260AB" w:rsidRPr="00CD7F37" w:rsidRDefault="001260AB" w:rsidP="00B4582A">
      <w:pPr>
        <w:ind w:firstLine="567"/>
        <w:jc w:val="both"/>
        <w:rPr>
          <w:sz w:val="28"/>
          <w:szCs w:val="28"/>
        </w:rPr>
      </w:pPr>
      <w:r w:rsidRPr="00CD7F37">
        <w:rPr>
          <w:sz w:val="28"/>
          <w:szCs w:val="28"/>
        </w:rPr>
        <w:t xml:space="preserve">В </w:t>
      </w:r>
      <w:proofErr w:type="spellStart"/>
      <w:r w:rsidRPr="00CD7F37">
        <w:rPr>
          <w:sz w:val="28"/>
          <w:szCs w:val="28"/>
        </w:rPr>
        <w:t>подтабличной</w:t>
      </w:r>
      <w:proofErr w:type="spellEnd"/>
      <w:r w:rsidRPr="00CD7F37">
        <w:rPr>
          <w:sz w:val="28"/>
          <w:szCs w:val="28"/>
        </w:rPr>
        <w:t xml:space="preserve"> строке 2202 показываются сведения о числе лиц, которым оказана амбулаторная медицинская помощь при непосредственном их обращении на станцию (отделение) скорой медицинской помощи. Сведения заполняются на основании данных, содержащихся в Журнале регистрации амбулаторных больных (ф. № 074/у).</w:t>
      </w:r>
    </w:p>
    <w:p w:rsidR="001260AB" w:rsidRPr="00CD7F37" w:rsidRDefault="001260AB" w:rsidP="00B4582A">
      <w:pPr>
        <w:ind w:firstLine="851"/>
        <w:jc w:val="both"/>
        <w:rPr>
          <w:sz w:val="28"/>
        </w:rPr>
      </w:pPr>
    </w:p>
    <w:p w:rsidR="001260AB" w:rsidRPr="00CD7F37" w:rsidRDefault="001260AB" w:rsidP="00B4582A">
      <w:pPr>
        <w:jc w:val="both"/>
        <w:rPr>
          <w:b/>
          <w:sz w:val="28"/>
        </w:rPr>
      </w:pPr>
      <w:r w:rsidRPr="00CD7F37">
        <w:rPr>
          <w:sz w:val="28"/>
        </w:rPr>
        <w:tab/>
      </w:r>
      <w:r w:rsidRPr="00CD7F37">
        <w:rPr>
          <w:b/>
          <w:sz w:val="28"/>
        </w:rPr>
        <w:t>3.17. Форма № 31 - сводный отчет «Сведения о медицинской помощи детям и подросткам-школьникам» - заполняется полностью.</w:t>
      </w:r>
    </w:p>
    <w:p w:rsidR="001260AB" w:rsidRPr="00CD7F37" w:rsidRDefault="001260AB" w:rsidP="00B4582A">
      <w:pPr>
        <w:rPr>
          <w:sz w:val="28"/>
        </w:rPr>
      </w:pPr>
      <w:r w:rsidRPr="00CD7F37">
        <w:rPr>
          <w:sz w:val="28"/>
        </w:rPr>
        <w:tab/>
        <w:t xml:space="preserve">Примечание: </w:t>
      </w:r>
    </w:p>
    <w:p w:rsidR="001260AB" w:rsidRPr="00CD7F37" w:rsidRDefault="001260AB" w:rsidP="00B90DA1">
      <w:pPr>
        <w:ind w:firstLine="720"/>
        <w:jc w:val="both"/>
        <w:rPr>
          <w:sz w:val="28"/>
        </w:rPr>
      </w:pPr>
      <w:r w:rsidRPr="00CD7F37">
        <w:rPr>
          <w:sz w:val="28"/>
        </w:rPr>
        <w:t xml:space="preserve"> - сведения по количеству детей с </w:t>
      </w:r>
      <w:proofErr w:type="spellStart"/>
      <w:r w:rsidRPr="00CD7F37">
        <w:rPr>
          <w:sz w:val="28"/>
        </w:rPr>
        <w:t>муковисцидозом</w:t>
      </w:r>
      <w:proofErr w:type="spellEnd"/>
      <w:r w:rsidRPr="00CD7F37">
        <w:rPr>
          <w:sz w:val="28"/>
        </w:rPr>
        <w:t xml:space="preserve"> должны совпадать с данными федерального регистра</w:t>
      </w:r>
      <w:r>
        <w:rPr>
          <w:sz w:val="28"/>
        </w:rPr>
        <w:t>;</w:t>
      </w:r>
    </w:p>
    <w:p w:rsidR="001260AB" w:rsidRPr="00CD7F37" w:rsidRDefault="001260AB" w:rsidP="00B90DA1">
      <w:pPr>
        <w:ind w:firstLine="720"/>
        <w:jc w:val="both"/>
        <w:rPr>
          <w:sz w:val="28"/>
        </w:rPr>
      </w:pPr>
      <w:r w:rsidRPr="00CD7F37">
        <w:rPr>
          <w:sz w:val="28"/>
        </w:rPr>
        <w:t>- сведения о лицах, осмотренных профилактически (таблица 2500), показываются в целых числах.</w:t>
      </w:r>
    </w:p>
    <w:p w:rsidR="001260AB" w:rsidRPr="00CD7F37" w:rsidRDefault="001260AB" w:rsidP="00B90DA1">
      <w:pPr>
        <w:ind w:firstLine="720"/>
        <w:jc w:val="both"/>
        <w:rPr>
          <w:b/>
          <w:sz w:val="28"/>
        </w:rPr>
      </w:pPr>
    </w:p>
    <w:p w:rsidR="001260AB" w:rsidRDefault="001260AB" w:rsidP="00B4582A">
      <w:pPr>
        <w:ind w:firstLine="709"/>
        <w:jc w:val="both"/>
        <w:rPr>
          <w:b/>
          <w:sz w:val="28"/>
        </w:rPr>
      </w:pPr>
      <w:r w:rsidRPr="007F4CD5">
        <w:rPr>
          <w:b/>
          <w:sz w:val="28"/>
        </w:rPr>
        <w:t>3.18. Форма № 32 - сводный отчет «Сведения о медицинской помощи беременным, роженицам и родильницам» - заполняется полностью.</w:t>
      </w:r>
    </w:p>
    <w:p w:rsidR="001260AB" w:rsidRPr="00FE5F56" w:rsidRDefault="001260AB" w:rsidP="00B4582A">
      <w:pPr>
        <w:pStyle w:val="31"/>
      </w:pPr>
      <w:r w:rsidRPr="00FE5F56">
        <w:t>3.18.</w:t>
      </w:r>
      <w:r w:rsidR="005013DC">
        <w:t>1</w:t>
      </w:r>
      <w:r w:rsidRPr="00FE5F56">
        <w:t xml:space="preserve">. К таблице 2210  </w:t>
      </w:r>
      <w:r>
        <w:t>(</w:t>
      </w:r>
      <w:r w:rsidRPr="00FE5F56">
        <w:t>граф</w:t>
      </w:r>
      <w:r>
        <w:t>а</w:t>
      </w:r>
      <w:r w:rsidRPr="00FE5F56">
        <w:t xml:space="preserve"> 3 – «из общего числа родов: принято родов у детей до 14 лет»</w:t>
      </w:r>
      <w:r>
        <w:t>)</w:t>
      </w:r>
      <w:r w:rsidRPr="00FE5F56">
        <w:t xml:space="preserve">  необходимо представить пояснительную записку с разбивкой родов по возрасту матери. </w:t>
      </w:r>
    </w:p>
    <w:p w:rsidR="001260AB" w:rsidRPr="00FE5F56" w:rsidRDefault="001260AB" w:rsidP="00B4582A">
      <w:pPr>
        <w:pStyle w:val="31"/>
        <w:rPr>
          <w:b/>
          <w:szCs w:val="28"/>
        </w:rPr>
      </w:pPr>
      <w:r w:rsidRPr="00FE5F56">
        <w:rPr>
          <w:szCs w:val="28"/>
        </w:rPr>
        <w:t>Таблица 2210 заполняется полностью.</w:t>
      </w:r>
    </w:p>
    <w:p w:rsidR="001260AB" w:rsidRDefault="001260AB" w:rsidP="00B4582A">
      <w:pPr>
        <w:pStyle w:val="31"/>
        <w:rPr>
          <w:b/>
          <w:bCs/>
        </w:rPr>
      </w:pPr>
    </w:p>
    <w:p w:rsidR="001260AB" w:rsidRDefault="001260AB" w:rsidP="00B4582A">
      <w:pPr>
        <w:pStyle w:val="31"/>
        <w:rPr>
          <w:bCs/>
        </w:rPr>
      </w:pPr>
      <w:r w:rsidRPr="00B90DA1">
        <w:rPr>
          <w:b/>
          <w:bCs/>
        </w:rPr>
        <w:t>Вкладыш к форме 32</w:t>
      </w:r>
      <w:r w:rsidRPr="00B90DA1">
        <w:rPr>
          <w:bCs/>
        </w:rPr>
        <w:t xml:space="preserve"> (232) «Сведения о регионализации акушерской и перинатальной помощи в родильных домах (отделениях) и перинатальных центрах»  заполняется полностью.</w:t>
      </w:r>
    </w:p>
    <w:p w:rsidR="001260AB" w:rsidRDefault="001260AB" w:rsidP="00B4582A">
      <w:pPr>
        <w:pStyle w:val="31"/>
        <w:rPr>
          <w:bCs/>
        </w:rPr>
      </w:pPr>
    </w:p>
    <w:p w:rsidR="001260AB" w:rsidRDefault="001260AB" w:rsidP="00B4582A">
      <w:pPr>
        <w:pStyle w:val="31"/>
        <w:rPr>
          <w:bCs/>
        </w:rPr>
      </w:pPr>
    </w:p>
    <w:p w:rsidR="001260AB" w:rsidRDefault="001260AB" w:rsidP="00B4582A">
      <w:pPr>
        <w:pStyle w:val="31"/>
        <w:rPr>
          <w:bCs/>
        </w:rPr>
      </w:pPr>
    </w:p>
    <w:p w:rsidR="001260AB" w:rsidRDefault="001260AB" w:rsidP="00B4582A">
      <w:pPr>
        <w:pStyle w:val="31"/>
        <w:rPr>
          <w:bCs/>
        </w:rPr>
      </w:pPr>
    </w:p>
    <w:p w:rsidR="001260AB" w:rsidRPr="00C81A90" w:rsidRDefault="001260AB" w:rsidP="00B4582A">
      <w:pPr>
        <w:pStyle w:val="31"/>
        <w:jc w:val="right"/>
        <w:rPr>
          <w:bCs/>
        </w:rPr>
      </w:pPr>
      <w:r w:rsidRPr="00C81A90">
        <w:rPr>
          <w:bCs/>
        </w:rPr>
        <w:t>Таблица 100</w:t>
      </w:r>
    </w:p>
    <w:tbl>
      <w:tblPr>
        <w:tblW w:w="9731" w:type="dxa"/>
        <w:tblCellSpacing w:w="0" w:type="dxa"/>
        <w:tblInd w:w="-5" w:type="dxa"/>
        <w:tblCellMar>
          <w:left w:w="0" w:type="dxa"/>
          <w:right w:w="0" w:type="dxa"/>
        </w:tblCellMar>
        <w:tblLook w:val="0000" w:firstRow="0" w:lastRow="0" w:firstColumn="0" w:lastColumn="0" w:noHBand="0" w:noVBand="0"/>
      </w:tblPr>
      <w:tblGrid>
        <w:gridCol w:w="4515"/>
        <w:gridCol w:w="717"/>
        <w:gridCol w:w="977"/>
        <w:gridCol w:w="1323"/>
        <w:gridCol w:w="733"/>
        <w:gridCol w:w="733"/>
        <w:gridCol w:w="733"/>
      </w:tblGrid>
      <w:tr w:rsidR="001260AB" w:rsidRPr="00C81A90" w:rsidTr="00727594">
        <w:trPr>
          <w:trHeight w:val="450"/>
          <w:tblHeader/>
          <w:tblCellSpacing w:w="0" w:type="dxa"/>
        </w:trPr>
        <w:tc>
          <w:tcPr>
            <w:tcW w:w="4515" w:type="dxa"/>
            <w:vMerge w:val="restart"/>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4"/>
                <w:szCs w:val="24"/>
              </w:rPr>
            </w:pPr>
            <w:r w:rsidRPr="00C81A90">
              <w:rPr>
                <w:bCs/>
                <w:sz w:val="24"/>
                <w:szCs w:val="24"/>
              </w:rPr>
              <w:t>Показатели</w:t>
            </w: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rPr>
              <w:t>№</w:t>
            </w:r>
          </w:p>
          <w:p w:rsidR="001260AB" w:rsidRPr="00C81A90" w:rsidRDefault="001260AB" w:rsidP="00727594">
            <w:pPr>
              <w:pStyle w:val="31"/>
              <w:ind w:firstLine="0"/>
              <w:jc w:val="center"/>
              <w:rPr>
                <w:bCs/>
                <w:sz w:val="20"/>
              </w:rPr>
            </w:pPr>
            <w:r w:rsidRPr="00C81A90">
              <w:rPr>
                <w:bCs/>
                <w:sz w:val="20"/>
              </w:rPr>
              <w:t>Строки</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rPr>
              <w:t>Коды</w:t>
            </w:r>
          </w:p>
          <w:p w:rsidR="001260AB" w:rsidRPr="00C81A90" w:rsidRDefault="001260AB" w:rsidP="00727594">
            <w:pPr>
              <w:pStyle w:val="31"/>
              <w:ind w:firstLine="0"/>
              <w:jc w:val="center"/>
              <w:rPr>
                <w:bCs/>
                <w:sz w:val="20"/>
              </w:rPr>
            </w:pPr>
            <w:r w:rsidRPr="00C81A90">
              <w:rPr>
                <w:bCs/>
                <w:sz w:val="20"/>
              </w:rPr>
              <w:t>по</w:t>
            </w:r>
          </w:p>
          <w:p w:rsidR="001260AB" w:rsidRPr="00C81A90" w:rsidRDefault="001260AB" w:rsidP="00727594">
            <w:pPr>
              <w:pStyle w:val="31"/>
              <w:ind w:firstLine="0"/>
              <w:jc w:val="center"/>
              <w:rPr>
                <w:bCs/>
                <w:sz w:val="20"/>
              </w:rPr>
            </w:pPr>
            <w:r w:rsidRPr="00C81A90">
              <w:rPr>
                <w:bCs/>
                <w:sz w:val="20"/>
              </w:rPr>
              <w:t>МКБ-10</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rPr>
              <w:t>Всего</w:t>
            </w:r>
          </w:p>
          <w:p w:rsidR="001260AB" w:rsidRPr="00C81A90" w:rsidRDefault="001260AB" w:rsidP="00727594">
            <w:pPr>
              <w:pStyle w:val="31"/>
              <w:ind w:firstLine="0"/>
              <w:jc w:val="center"/>
              <w:rPr>
                <w:bCs/>
                <w:sz w:val="20"/>
              </w:rPr>
            </w:pPr>
            <w:r w:rsidRPr="00C81A90">
              <w:rPr>
                <w:bCs/>
                <w:sz w:val="20"/>
              </w:rPr>
              <w:t>в организациях</w:t>
            </w:r>
          </w:p>
          <w:p w:rsidR="001260AB" w:rsidRPr="00C81A90" w:rsidRDefault="001260AB" w:rsidP="00727594">
            <w:pPr>
              <w:pStyle w:val="31"/>
              <w:ind w:firstLine="0"/>
              <w:jc w:val="center"/>
              <w:rPr>
                <w:bCs/>
                <w:sz w:val="20"/>
              </w:rPr>
            </w:pPr>
            <w:proofErr w:type="spellStart"/>
            <w:proofErr w:type="gramStart"/>
            <w:r w:rsidRPr="00C81A90">
              <w:rPr>
                <w:bCs/>
                <w:sz w:val="20"/>
              </w:rPr>
              <w:t>родовспомо-жения</w:t>
            </w:r>
            <w:proofErr w:type="spellEnd"/>
            <w:proofErr w:type="gramEnd"/>
          </w:p>
        </w:tc>
        <w:tc>
          <w:tcPr>
            <w:tcW w:w="2199" w:type="dxa"/>
            <w:gridSpan w:val="3"/>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rPr>
              <w:t>Организации</w:t>
            </w:r>
          </w:p>
          <w:p w:rsidR="001260AB" w:rsidRPr="00C81A90" w:rsidRDefault="001260AB" w:rsidP="00727594">
            <w:pPr>
              <w:pStyle w:val="31"/>
              <w:ind w:firstLine="0"/>
              <w:jc w:val="center"/>
              <w:rPr>
                <w:bCs/>
                <w:sz w:val="20"/>
              </w:rPr>
            </w:pPr>
            <w:r w:rsidRPr="00C81A90">
              <w:rPr>
                <w:bCs/>
                <w:sz w:val="20"/>
              </w:rPr>
              <w:t>родовспоможения</w:t>
            </w:r>
          </w:p>
        </w:tc>
      </w:tr>
      <w:tr w:rsidR="001260AB" w:rsidRPr="00C81A90" w:rsidTr="00727594">
        <w:trPr>
          <w:trHeight w:val="450"/>
          <w:tblHeader/>
          <w:tblCellSpacing w:w="0" w:type="dxa"/>
        </w:trPr>
        <w:tc>
          <w:tcPr>
            <w:tcW w:w="4515" w:type="dxa"/>
            <w:vMerge/>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p>
        </w:tc>
        <w:tc>
          <w:tcPr>
            <w:tcW w:w="733"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lang w:val="en-US"/>
              </w:rPr>
              <w:t>I</w:t>
            </w:r>
            <w:r w:rsidRPr="00C81A90">
              <w:rPr>
                <w:bCs/>
                <w:sz w:val="20"/>
              </w:rPr>
              <w:t xml:space="preserve"> </w:t>
            </w:r>
          </w:p>
          <w:p w:rsidR="001260AB" w:rsidRPr="00C81A90" w:rsidRDefault="001260AB" w:rsidP="00727594">
            <w:pPr>
              <w:pStyle w:val="31"/>
              <w:ind w:firstLine="0"/>
              <w:jc w:val="center"/>
              <w:rPr>
                <w:bCs/>
                <w:sz w:val="20"/>
              </w:rPr>
            </w:pPr>
            <w:r w:rsidRPr="00C81A90">
              <w:rPr>
                <w:bCs/>
                <w:sz w:val="20"/>
              </w:rPr>
              <w:t>уровня</w:t>
            </w:r>
          </w:p>
        </w:tc>
        <w:tc>
          <w:tcPr>
            <w:tcW w:w="733"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lang w:val="en-US"/>
              </w:rPr>
              <w:t>II</w:t>
            </w:r>
            <w:r w:rsidRPr="00C81A90">
              <w:rPr>
                <w:bCs/>
                <w:sz w:val="20"/>
              </w:rPr>
              <w:t xml:space="preserve"> уровня</w:t>
            </w:r>
          </w:p>
        </w:tc>
        <w:tc>
          <w:tcPr>
            <w:tcW w:w="733"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lang w:val="en-US"/>
              </w:rPr>
              <w:t>III</w:t>
            </w:r>
            <w:r w:rsidRPr="00C81A90">
              <w:rPr>
                <w:bCs/>
                <w:sz w:val="20"/>
              </w:rPr>
              <w:t xml:space="preserve"> уровня</w:t>
            </w:r>
          </w:p>
        </w:tc>
      </w:tr>
      <w:tr w:rsidR="001260AB" w:rsidRPr="00C81A90" w:rsidTr="00727594">
        <w:trPr>
          <w:trHeight w:val="255"/>
          <w:tblHeader/>
          <w:tblCellSpacing w:w="0" w:type="dxa"/>
        </w:trPr>
        <w:tc>
          <w:tcPr>
            <w:tcW w:w="4515"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rPr>
              <w:t>1</w:t>
            </w:r>
          </w:p>
        </w:tc>
        <w:tc>
          <w:tcPr>
            <w:tcW w:w="717"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rPr>
              <w:t>2</w:t>
            </w:r>
          </w:p>
        </w:tc>
        <w:tc>
          <w:tcPr>
            <w:tcW w:w="977"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rPr>
              <w:t>3</w:t>
            </w:r>
          </w:p>
        </w:tc>
        <w:tc>
          <w:tcPr>
            <w:tcW w:w="1323"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rPr>
              <w:t>4</w:t>
            </w:r>
          </w:p>
        </w:tc>
        <w:tc>
          <w:tcPr>
            <w:tcW w:w="733"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rPr>
              <w:t>5</w:t>
            </w:r>
          </w:p>
        </w:tc>
        <w:tc>
          <w:tcPr>
            <w:tcW w:w="733"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rPr>
              <w:t>6</w:t>
            </w:r>
          </w:p>
        </w:tc>
        <w:tc>
          <w:tcPr>
            <w:tcW w:w="733"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Cs/>
                <w:sz w:val="20"/>
              </w:rPr>
            </w:pPr>
            <w:r w:rsidRPr="00C81A90">
              <w:rPr>
                <w:bCs/>
                <w:sz w:val="20"/>
              </w:rPr>
              <w:t>7</w:t>
            </w:r>
          </w:p>
        </w:tc>
      </w:tr>
      <w:tr w:rsidR="001260AB" w:rsidRPr="00C81A90" w:rsidTr="00727594">
        <w:trPr>
          <w:trHeight w:val="585"/>
          <w:tblCellSpacing w:w="0" w:type="dxa"/>
        </w:trPr>
        <w:tc>
          <w:tcPr>
            <w:tcW w:w="4515" w:type="dxa"/>
            <w:tcBorders>
              <w:top w:val="single" w:sz="4" w:space="0" w:color="auto"/>
              <w:left w:val="single" w:sz="4" w:space="0" w:color="auto"/>
              <w:bottom w:val="single" w:sz="4" w:space="0" w:color="auto"/>
              <w:right w:val="single" w:sz="4" w:space="0" w:color="auto"/>
            </w:tcBorders>
          </w:tcPr>
          <w:p w:rsidR="001260AB" w:rsidRPr="00C81A90" w:rsidRDefault="001260AB" w:rsidP="00727594">
            <w:pPr>
              <w:pStyle w:val="31"/>
              <w:ind w:firstLine="0"/>
              <w:jc w:val="left"/>
              <w:rPr>
                <w:b/>
                <w:bCs/>
                <w:sz w:val="24"/>
                <w:szCs w:val="24"/>
              </w:rPr>
            </w:pPr>
            <w:r w:rsidRPr="00C81A90">
              <w:rPr>
                <w:b/>
                <w:bCs/>
                <w:sz w:val="24"/>
                <w:szCs w:val="24"/>
              </w:rPr>
              <w:t>Число организаций (отделений) родовспоможения, оказывающих стационарную акушерскую помощь</w:t>
            </w:r>
          </w:p>
        </w:tc>
        <w:tc>
          <w:tcPr>
            <w:tcW w:w="717"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
                <w:bCs/>
                <w:sz w:val="24"/>
                <w:szCs w:val="24"/>
              </w:rPr>
            </w:pPr>
            <w:r w:rsidRPr="00C81A90">
              <w:rPr>
                <w:b/>
                <w:bCs/>
                <w:sz w:val="24"/>
                <w:szCs w:val="24"/>
              </w:rPr>
              <w:t>1</w:t>
            </w:r>
          </w:p>
        </w:tc>
        <w:tc>
          <w:tcPr>
            <w:tcW w:w="977"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4" w:space="0" w:color="auto"/>
              <w:left w:val="single" w:sz="4" w:space="0" w:color="auto"/>
              <w:bottom w:val="single" w:sz="4" w:space="0" w:color="auto"/>
              <w:right w:val="single" w:sz="4" w:space="0" w:color="auto"/>
            </w:tcBorders>
            <w:vAlign w:val="center"/>
          </w:tcPr>
          <w:p w:rsidR="001260AB" w:rsidRPr="00C81A90" w:rsidRDefault="001260AB" w:rsidP="00727594">
            <w:pPr>
              <w:pStyle w:val="31"/>
              <w:ind w:firstLine="0"/>
              <w:rPr>
                <w:bCs/>
                <w:sz w:val="24"/>
                <w:szCs w:val="24"/>
              </w:rPr>
            </w:pPr>
            <w:r w:rsidRPr="00C81A90">
              <w:rPr>
                <w:bCs/>
                <w:sz w:val="24"/>
                <w:szCs w:val="24"/>
              </w:rPr>
              <w:t> </w:t>
            </w:r>
          </w:p>
        </w:tc>
      </w:tr>
      <w:tr w:rsidR="001260AB" w:rsidRPr="00C81A90" w:rsidTr="00727594">
        <w:trPr>
          <w:trHeight w:val="255"/>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left"/>
              <w:rPr>
                <w:b/>
                <w:bCs/>
                <w:sz w:val="24"/>
                <w:szCs w:val="24"/>
              </w:rPr>
            </w:pPr>
            <w:r w:rsidRPr="00C81A90">
              <w:rPr>
                <w:b/>
                <w:bCs/>
                <w:sz w:val="24"/>
                <w:szCs w:val="24"/>
              </w:rPr>
              <w:t>Число коек для беременных и рожениц</w:t>
            </w:r>
          </w:p>
        </w:tc>
        <w:tc>
          <w:tcPr>
            <w:tcW w:w="71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1.1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255"/>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left"/>
              <w:rPr>
                <w:b/>
                <w:bCs/>
                <w:sz w:val="24"/>
                <w:szCs w:val="24"/>
              </w:rPr>
            </w:pPr>
            <w:r w:rsidRPr="00C81A90">
              <w:rPr>
                <w:b/>
                <w:bCs/>
                <w:sz w:val="24"/>
                <w:szCs w:val="24"/>
              </w:rPr>
              <w:t>Число коек патологии беременности</w:t>
            </w:r>
          </w:p>
        </w:tc>
        <w:tc>
          <w:tcPr>
            <w:tcW w:w="71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1.2</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255"/>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left"/>
              <w:rPr>
                <w:bCs/>
                <w:sz w:val="24"/>
                <w:szCs w:val="24"/>
              </w:rPr>
            </w:pPr>
            <w:r w:rsidRPr="00C81A90">
              <w:rPr>
                <w:b/>
                <w:bCs/>
                <w:sz w:val="24"/>
                <w:szCs w:val="24"/>
              </w:rPr>
              <w:t>Число родов</w:t>
            </w:r>
          </w:p>
        </w:tc>
        <w:tc>
          <w:tcPr>
            <w:tcW w:w="71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2</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r>
      <w:tr w:rsidR="001260AB" w:rsidRPr="00C81A90" w:rsidTr="00727594">
        <w:trPr>
          <w:trHeight w:val="255"/>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left"/>
              <w:rPr>
                <w:bCs/>
                <w:sz w:val="24"/>
                <w:szCs w:val="24"/>
              </w:rPr>
            </w:pPr>
            <w:r w:rsidRPr="00C81A90">
              <w:rPr>
                <w:bCs/>
                <w:sz w:val="24"/>
                <w:szCs w:val="24"/>
              </w:rPr>
              <w:t xml:space="preserve">     в </w:t>
            </w:r>
            <w:proofErr w:type="spellStart"/>
            <w:r w:rsidRPr="00C81A90">
              <w:rPr>
                <w:bCs/>
                <w:sz w:val="24"/>
                <w:szCs w:val="24"/>
              </w:rPr>
              <w:t>т.ч</w:t>
            </w:r>
            <w:proofErr w:type="spellEnd"/>
            <w:r w:rsidRPr="00C81A90">
              <w:rPr>
                <w:bCs/>
                <w:sz w:val="24"/>
                <w:szCs w:val="24"/>
              </w:rPr>
              <w:t xml:space="preserve">.:  в сроке  22-27 недель </w:t>
            </w:r>
          </w:p>
          <w:p w:rsidR="001260AB" w:rsidRPr="00C81A90" w:rsidRDefault="001260AB" w:rsidP="00727594">
            <w:pPr>
              <w:pStyle w:val="31"/>
              <w:ind w:firstLine="0"/>
              <w:jc w:val="left"/>
              <w:rPr>
                <w:bCs/>
                <w:sz w:val="24"/>
                <w:szCs w:val="24"/>
              </w:rPr>
            </w:pPr>
            <w:r w:rsidRPr="00C81A90">
              <w:rPr>
                <w:bCs/>
                <w:sz w:val="24"/>
                <w:szCs w:val="24"/>
              </w:rPr>
              <w:t xml:space="preserve">                беременности</w:t>
            </w:r>
          </w:p>
        </w:tc>
        <w:tc>
          <w:tcPr>
            <w:tcW w:w="71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2.1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О60</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r>
      <w:tr w:rsidR="001260AB" w:rsidRPr="00C81A90" w:rsidTr="00727594">
        <w:trPr>
          <w:trHeight w:val="255"/>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left"/>
              <w:rPr>
                <w:bCs/>
                <w:sz w:val="24"/>
                <w:szCs w:val="24"/>
              </w:rPr>
            </w:pPr>
            <w:r w:rsidRPr="00C81A90">
              <w:rPr>
                <w:bCs/>
                <w:sz w:val="24"/>
                <w:szCs w:val="24"/>
              </w:rPr>
              <w:t xml:space="preserve">                в сроке 28-36 недель</w:t>
            </w:r>
          </w:p>
        </w:tc>
        <w:tc>
          <w:tcPr>
            <w:tcW w:w="71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2.2</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О60</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r>
      <w:tr w:rsidR="001260AB" w:rsidRPr="00C81A90" w:rsidTr="00727594">
        <w:trPr>
          <w:trHeight w:val="255"/>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left"/>
              <w:rPr>
                <w:bCs/>
                <w:sz w:val="24"/>
                <w:szCs w:val="24"/>
              </w:rPr>
            </w:pPr>
            <w:r w:rsidRPr="00C81A90">
              <w:rPr>
                <w:bCs/>
                <w:sz w:val="24"/>
                <w:szCs w:val="24"/>
              </w:rPr>
              <w:t xml:space="preserve">                в сроке 42 недели и </w:t>
            </w:r>
          </w:p>
          <w:p w:rsidR="001260AB" w:rsidRPr="00C81A90" w:rsidRDefault="001260AB" w:rsidP="00727594">
            <w:pPr>
              <w:pStyle w:val="31"/>
              <w:ind w:firstLine="0"/>
              <w:jc w:val="left"/>
              <w:rPr>
                <w:bCs/>
                <w:sz w:val="24"/>
                <w:szCs w:val="24"/>
              </w:rPr>
            </w:pPr>
            <w:r w:rsidRPr="00C81A90">
              <w:rPr>
                <w:bCs/>
                <w:sz w:val="24"/>
                <w:szCs w:val="24"/>
              </w:rPr>
              <w:t xml:space="preserve">                более</w:t>
            </w:r>
          </w:p>
        </w:tc>
        <w:tc>
          <w:tcPr>
            <w:tcW w:w="71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2.3</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О48</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r>
      <w:tr w:rsidR="001260AB" w:rsidRPr="00C81A90" w:rsidTr="00727594">
        <w:trPr>
          <w:trHeight w:val="255"/>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left"/>
              <w:rPr>
                <w:bCs/>
                <w:sz w:val="24"/>
                <w:szCs w:val="24"/>
              </w:rPr>
            </w:pPr>
            <w:r w:rsidRPr="00C81A90">
              <w:rPr>
                <w:bCs/>
                <w:sz w:val="24"/>
                <w:szCs w:val="24"/>
              </w:rPr>
              <w:t xml:space="preserve">    из стр.2: роды у женщин после  ЭКО</w:t>
            </w:r>
          </w:p>
        </w:tc>
        <w:tc>
          <w:tcPr>
            <w:tcW w:w="71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2.4</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r>
      <w:tr w:rsidR="001260AB" w:rsidRPr="00C81A90" w:rsidTr="00727594">
        <w:trPr>
          <w:trHeight w:val="255"/>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left"/>
              <w:rPr>
                <w:bCs/>
                <w:sz w:val="24"/>
                <w:szCs w:val="24"/>
              </w:rPr>
            </w:pPr>
            <w:r w:rsidRPr="00C81A90">
              <w:rPr>
                <w:bCs/>
                <w:sz w:val="24"/>
                <w:szCs w:val="24"/>
              </w:rPr>
              <w:t xml:space="preserve">                    индуцированные роды</w:t>
            </w:r>
          </w:p>
        </w:tc>
        <w:tc>
          <w:tcPr>
            <w:tcW w:w="71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2.5</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r>
      <w:tr w:rsidR="001260AB" w:rsidRPr="00C81A90" w:rsidTr="00727594">
        <w:trPr>
          <w:trHeight w:val="585"/>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left"/>
              <w:rPr>
                <w:bCs/>
                <w:sz w:val="24"/>
                <w:szCs w:val="24"/>
              </w:rPr>
            </w:pPr>
            <w:r w:rsidRPr="00C81A90">
              <w:rPr>
                <w:bCs/>
                <w:sz w:val="24"/>
                <w:szCs w:val="24"/>
              </w:rPr>
              <w:t xml:space="preserve">   из стр. 2.1:  при искусственном </w:t>
            </w:r>
          </w:p>
          <w:p w:rsidR="001260AB" w:rsidRPr="00C81A90" w:rsidRDefault="001260AB" w:rsidP="00727594">
            <w:pPr>
              <w:pStyle w:val="31"/>
              <w:ind w:firstLine="0"/>
              <w:jc w:val="left"/>
              <w:rPr>
                <w:bCs/>
                <w:sz w:val="24"/>
                <w:szCs w:val="24"/>
              </w:rPr>
            </w:pPr>
            <w:r w:rsidRPr="00C81A90">
              <w:rPr>
                <w:bCs/>
                <w:sz w:val="24"/>
                <w:szCs w:val="24"/>
              </w:rPr>
              <w:t xml:space="preserve">   прерывании беременности </w:t>
            </w:r>
            <w:proofErr w:type="gramStart"/>
            <w:r w:rsidRPr="00C81A90">
              <w:rPr>
                <w:bCs/>
                <w:sz w:val="24"/>
                <w:szCs w:val="24"/>
              </w:rPr>
              <w:t>по</w:t>
            </w:r>
            <w:proofErr w:type="gramEnd"/>
            <w:r w:rsidRPr="00C81A90">
              <w:rPr>
                <w:bCs/>
                <w:sz w:val="24"/>
                <w:szCs w:val="24"/>
              </w:rPr>
              <w:t xml:space="preserve"> </w:t>
            </w:r>
          </w:p>
          <w:p w:rsidR="001260AB" w:rsidRPr="00C81A90" w:rsidRDefault="001260AB" w:rsidP="00727594">
            <w:pPr>
              <w:pStyle w:val="31"/>
              <w:ind w:firstLine="0"/>
              <w:jc w:val="left"/>
              <w:rPr>
                <w:bCs/>
                <w:sz w:val="24"/>
                <w:szCs w:val="24"/>
              </w:rPr>
            </w:pPr>
            <w:r w:rsidRPr="00C81A90">
              <w:rPr>
                <w:bCs/>
                <w:sz w:val="24"/>
                <w:szCs w:val="24"/>
              </w:rPr>
              <w:t xml:space="preserve">   </w:t>
            </w:r>
            <w:proofErr w:type="gramStart"/>
            <w:r w:rsidRPr="00C81A90">
              <w:rPr>
                <w:bCs/>
                <w:sz w:val="24"/>
                <w:szCs w:val="24"/>
              </w:rPr>
              <w:t>медицинским</w:t>
            </w:r>
            <w:proofErr w:type="gramEnd"/>
            <w:r w:rsidRPr="00C81A90">
              <w:rPr>
                <w:bCs/>
                <w:sz w:val="24"/>
                <w:szCs w:val="24"/>
              </w:rPr>
              <w:t xml:space="preserve"> показаниями в связи с </w:t>
            </w:r>
          </w:p>
          <w:p w:rsidR="001260AB" w:rsidRPr="00C81A90" w:rsidRDefault="001260AB" w:rsidP="00727594">
            <w:pPr>
              <w:pStyle w:val="31"/>
              <w:ind w:firstLine="0"/>
              <w:jc w:val="left"/>
              <w:rPr>
                <w:bCs/>
                <w:sz w:val="24"/>
                <w:szCs w:val="24"/>
              </w:rPr>
            </w:pPr>
            <w:r w:rsidRPr="00C81A90">
              <w:rPr>
                <w:bCs/>
                <w:sz w:val="24"/>
                <w:szCs w:val="24"/>
              </w:rPr>
              <w:t xml:space="preserve">   пороками развития плода</w:t>
            </w:r>
          </w:p>
        </w:tc>
        <w:tc>
          <w:tcPr>
            <w:tcW w:w="71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2.6</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r w:rsidRPr="00C81A90">
              <w:rPr>
                <w:bCs/>
                <w:sz w:val="24"/>
                <w:szCs w:val="24"/>
              </w:rPr>
              <w:t> </w:t>
            </w: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
                <w:bCs/>
                <w:sz w:val="24"/>
                <w:szCs w:val="24"/>
              </w:rPr>
            </w:pPr>
            <w:r w:rsidRPr="00C81A90">
              <w:rPr>
                <w:b/>
                <w:bCs/>
                <w:sz w:val="24"/>
                <w:szCs w:val="24"/>
              </w:rPr>
              <w:t>Родилось живыми всего</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
                <w:bCs/>
                <w:sz w:val="24"/>
                <w:szCs w:val="24"/>
              </w:rPr>
            </w:pPr>
            <w:r w:rsidRPr="00C81A90">
              <w:rPr>
                <w:b/>
                <w:bCs/>
                <w:sz w:val="24"/>
                <w:szCs w:val="24"/>
              </w:rPr>
              <w:t>3</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из них:    массой тела    500-999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3.1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1000-1499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3.2</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1500-2499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3.3</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
                <w:bCs/>
                <w:sz w:val="24"/>
                <w:szCs w:val="24"/>
              </w:rPr>
            </w:pPr>
            <w:r w:rsidRPr="00C81A90">
              <w:rPr>
                <w:b/>
                <w:bCs/>
                <w:sz w:val="24"/>
                <w:szCs w:val="24"/>
              </w:rPr>
              <w:t>Умерло всего</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
                <w:bCs/>
                <w:sz w:val="24"/>
                <w:szCs w:val="24"/>
              </w:rPr>
            </w:pPr>
            <w:r w:rsidRPr="00C81A90">
              <w:rPr>
                <w:b/>
                <w:bCs/>
                <w:sz w:val="24"/>
                <w:szCs w:val="24"/>
              </w:rPr>
              <w:t>4</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из них:    массой тела    500-999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4.1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1000-1499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4.2</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1500-2499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4.3</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
                <w:bCs/>
                <w:sz w:val="24"/>
                <w:szCs w:val="24"/>
              </w:rPr>
            </w:pPr>
            <w:r w:rsidRPr="00C81A90">
              <w:rPr>
                <w:b/>
                <w:bCs/>
                <w:sz w:val="24"/>
                <w:szCs w:val="24"/>
              </w:rPr>
              <w:t xml:space="preserve">из них (стр. 4): умерло </w:t>
            </w:r>
            <w:proofErr w:type="gramStart"/>
            <w:r w:rsidRPr="00C81A90">
              <w:rPr>
                <w:b/>
                <w:bCs/>
                <w:sz w:val="24"/>
                <w:szCs w:val="24"/>
              </w:rPr>
              <w:t>в первые</w:t>
            </w:r>
            <w:proofErr w:type="gramEnd"/>
            <w:r w:rsidRPr="00C81A90">
              <w:rPr>
                <w:b/>
                <w:bCs/>
                <w:sz w:val="24"/>
                <w:szCs w:val="24"/>
              </w:rPr>
              <w:t xml:space="preserve"> 168 часов </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
                <w:bCs/>
                <w:sz w:val="24"/>
                <w:szCs w:val="24"/>
              </w:rPr>
            </w:pPr>
            <w:r w:rsidRPr="00C81A90">
              <w:rPr>
                <w:b/>
                <w:bCs/>
                <w:sz w:val="24"/>
                <w:szCs w:val="24"/>
              </w:rPr>
              <w:t>5</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из них:    массой тела    500-999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5.1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1000-1499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5.2</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1500-2499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5.3</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
                <w:bCs/>
                <w:sz w:val="24"/>
                <w:szCs w:val="24"/>
              </w:rPr>
            </w:pPr>
            <w:r w:rsidRPr="00C81A90">
              <w:rPr>
                <w:b/>
                <w:bCs/>
                <w:sz w:val="24"/>
                <w:szCs w:val="24"/>
              </w:rPr>
              <w:t>Родилось мертвыми всего</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
                <w:bCs/>
                <w:sz w:val="24"/>
                <w:szCs w:val="24"/>
              </w:rPr>
            </w:pPr>
            <w:r w:rsidRPr="00C81A90">
              <w:rPr>
                <w:b/>
                <w:bCs/>
                <w:sz w:val="24"/>
                <w:szCs w:val="24"/>
              </w:rPr>
              <w:t>6</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из них:  массой тела    500-999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6.1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1000-1499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6.2</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1500-2499 г</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6.3</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из числа </w:t>
            </w:r>
            <w:proofErr w:type="gramStart"/>
            <w:r w:rsidRPr="00C81A90">
              <w:rPr>
                <w:bCs/>
                <w:sz w:val="24"/>
                <w:szCs w:val="24"/>
              </w:rPr>
              <w:t>родившихся</w:t>
            </w:r>
            <w:proofErr w:type="gramEnd"/>
            <w:r w:rsidRPr="00C81A90">
              <w:rPr>
                <w:bCs/>
                <w:sz w:val="24"/>
                <w:szCs w:val="24"/>
              </w:rPr>
              <w:t xml:space="preserve"> мертвыми (стр.  6):</w:t>
            </w:r>
          </w:p>
          <w:p w:rsidR="001260AB" w:rsidRPr="00C81A90" w:rsidRDefault="001260AB" w:rsidP="00727594">
            <w:pPr>
              <w:pStyle w:val="31"/>
              <w:ind w:firstLine="0"/>
              <w:rPr>
                <w:bCs/>
                <w:sz w:val="24"/>
                <w:szCs w:val="24"/>
              </w:rPr>
            </w:pPr>
            <w:r w:rsidRPr="00C81A90">
              <w:rPr>
                <w:bCs/>
                <w:sz w:val="24"/>
                <w:szCs w:val="24"/>
              </w:rPr>
              <w:t>смерть наступила до начала родовой                деятельности</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p>
          <w:p w:rsidR="001260AB" w:rsidRPr="00C81A90" w:rsidRDefault="001260AB" w:rsidP="00727594">
            <w:pPr>
              <w:pStyle w:val="31"/>
              <w:ind w:firstLine="0"/>
              <w:jc w:val="center"/>
              <w:rPr>
                <w:bCs/>
                <w:sz w:val="24"/>
                <w:szCs w:val="24"/>
              </w:rPr>
            </w:pPr>
            <w:r w:rsidRPr="00C81A90">
              <w:rPr>
                <w:bCs/>
                <w:sz w:val="24"/>
                <w:szCs w:val="24"/>
              </w:rPr>
              <w:t>6.4</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из них: в  акушерском стационаре</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6.4.1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
                <w:bCs/>
                <w:sz w:val="24"/>
                <w:szCs w:val="24"/>
              </w:rPr>
            </w:pPr>
            <w:r w:rsidRPr="00C81A90">
              <w:rPr>
                <w:b/>
                <w:bCs/>
                <w:sz w:val="24"/>
                <w:szCs w:val="24"/>
              </w:rPr>
              <w:lastRenderedPageBreak/>
              <w:t>Критические акушерские состояния</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
                <w:bCs/>
                <w:sz w:val="24"/>
                <w:szCs w:val="24"/>
              </w:rPr>
            </w:pPr>
            <w:r w:rsidRPr="00C81A90">
              <w:rPr>
                <w:b/>
                <w:bCs/>
                <w:sz w:val="24"/>
                <w:szCs w:val="24"/>
              </w:rPr>
              <w:t>7</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Разрыв матки</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7.1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O71.0,1</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из них в акушерском стационаре</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7.1.1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O71.0,1</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Эклампсия, </w:t>
            </w:r>
            <w:proofErr w:type="spellStart"/>
            <w:r w:rsidRPr="00C81A90">
              <w:rPr>
                <w:bCs/>
                <w:sz w:val="24"/>
                <w:szCs w:val="24"/>
              </w:rPr>
              <w:t>преэклампсия</w:t>
            </w:r>
            <w:proofErr w:type="spellEnd"/>
            <w:r w:rsidRPr="00C81A90">
              <w:rPr>
                <w:bCs/>
                <w:sz w:val="24"/>
                <w:szCs w:val="24"/>
              </w:rPr>
              <w:t xml:space="preserve"> тяжелая форма</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7.2</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O14-O15</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из них в акушерском стационаре</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7.2.1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O14-O15</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Послеродовой сепсис, </w:t>
            </w:r>
            <w:proofErr w:type="spellStart"/>
            <w:r w:rsidRPr="00C81A90">
              <w:rPr>
                <w:bCs/>
                <w:sz w:val="24"/>
                <w:szCs w:val="24"/>
              </w:rPr>
              <w:t>генерализованная</w:t>
            </w:r>
            <w:proofErr w:type="spellEnd"/>
            <w:r w:rsidRPr="00C81A90">
              <w:rPr>
                <w:bCs/>
                <w:sz w:val="24"/>
                <w:szCs w:val="24"/>
              </w:rPr>
              <w:t xml:space="preserve"> послеродовая инфекция</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7.3</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O85</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Кровотечение при беременности, в родах и послеродовом периоде</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7.4</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 xml:space="preserve">О44.1, </w:t>
            </w:r>
          </w:p>
          <w:p w:rsidR="001260AB" w:rsidRPr="00C81A90" w:rsidRDefault="001260AB" w:rsidP="00727594">
            <w:pPr>
              <w:pStyle w:val="31"/>
              <w:ind w:firstLine="0"/>
              <w:jc w:val="center"/>
              <w:rPr>
                <w:bCs/>
                <w:sz w:val="24"/>
                <w:szCs w:val="24"/>
              </w:rPr>
            </w:pPr>
            <w:r w:rsidRPr="00C81A90">
              <w:rPr>
                <w:bCs/>
                <w:sz w:val="24"/>
                <w:szCs w:val="24"/>
              </w:rPr>
              <w:t>О45,O46,</w:t>
            </w:r>
          </w:p>
          <w:p w:rsidR="001260AB" w:rsidRPr="00C81A90" w:rsidRDefault="001260AB" w:rsidP="00727594">
            <w:pPr>
              <w:pStyle w:val="31"/>
              <w:ind w:firstLine="0"/>
              <w:jc w:val="center"/>
              <w:rPr>
                <w:bCs/>
                <w:sz w:val="24"/>
                <w:szCs w:val="24"/>
              </w:rPr>
            </w:pPr>
            <w:r w:rsidRPr="00C81A90">
              <w:rPr>
                <w:bCs/>
                <w:sz w:val="24"/>
                <w:szCs w:val="24"/>
              </w:rPr>
              <w:t>O67, O72</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
                <w:bCs/>
                <w:sz w:val="24"/>
                <w:szCs w:val="24"/>
              </w:rPr>
            </w:pPr>
            <w:r w:rsidRPr="00C81A90">
              <w:rPr>
                <w:b/>
                <w:bCs/>
                <w:sz w:val="24"/>
                <w:szCs w:val="24"/>
              </w:rPr>
              <w:t>Число акушерских операций</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
                <w:bCs/>
                <w:sz w:val="24"/>
                <w:szCs w:val="24"/>
              </w:rPr>
            </w:pPr>
            <w:r w:rsidRPr="00C81A90">
              <w:rPr>
                <w:b/>
                <w:bCs/>
                <w:sz w:val="24"/>
                <w:szCs w:val="24"/>
              </w:rPr>
              <w:t>8</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Кесарево сечение</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8.1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в </w:t>
            </w:r>
            <w:proofErr w:type="spellStart"/>
            <w:r w:rsidRPr="00C81A90">
              <w:rPr>
                <w:bCs/>
                <w:sz w:val="24"/>
                <w:szCs w:val="24"/>
              </w:rPr>
              <w:t>т.ч</w:t>
            </w:r>
            <w:proofErr w:type="spellEnd"/>
            <w:r w:rsidRPr="00C81A90">
              <w:rPr>
                <w:bCs/>
                <w:sz w:val="24"/>
                <w:szCs w:val="24"/>
              </w:rPr>
              <w:t>. в сроке 22-27 недель беременности</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8.1.1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Акушерские щипцы</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8.2</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Вакуум-экстракция плода</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8.3</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proofErr w:type="spellStart"/>
            <w:r w:rsidRPr="00C81A90">
              <w:rPr>
                <w:bCs/>
                <w:sz w:val="24"/>
                <w:szCs w:val="24"/>
              </w:rPr>
              <w:t>Плодоразрушающие</w:t>
            </w:r>
            <w:proofErr w:type="spellEnd"/>
            <w:r w:rsidRPr="00C81A90">
              <w:rPr>
                <w:bCs/>
                <w:sz w:val="24"/>
                <w:szCs w:val="24"/>
              </w:rPr>
              <w:t xml:space="preserve"> операции</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8.4</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Экстирпация и </w:t>
            </w:r>
            <w:proofErr w:type="spellStart"/>
            <w:r w:rsidRPr="00C81A90">
              <w:rPr>
                <w:bCs/>
                <w:sz w:val="24"/>
                <w:szCs w:val="24"/>
              </w:rPr>
              <w:t>надвлагалищная</w:t>
            </w:r>
            <w:proofErr w:type="spellEnd"/>
            <w:r w:rsidRPr="00C81A90">
              <w:rPr>
                <w:bCs/>
                <w:sz w:val="24"/>
                <w:szCs w:val="24"/>
              </w:rPr>
              <w:t xml:space="preserve"> ампутация матки</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8.5</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в </w:t>
            </w:r>
            <w:proofErr w:type="spellStart"/>
            <w:r w:rsidRPr="00C81A90">
              <w:rPr>
                <w:bCs/>
                <w:sz w:val="24"/>
                <w:szCs w:val="24"/>
              </w:rPr>
              <w:t>т.ч</w:t>
            </w:r>
            <w:proofErr w:type="spellEnd"/>
            <w:r w:rsidRPr="00C81A90">
              <w:rPr>
                <w:bCs/>
                <w:sz w:val="24"/>
                <w:szCs w:val="24"/>
              </w:rPr>
              <w:t>. в сроке 22-27 недель беременности</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8.5.1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
                <w:bCs/>
                <w:sz w:val="24"/>
                <w:szCs w:val="24"/>
              </w:rPr>
            </w:pPr>
            <w:r w:rsidRPr="00C81A90">
              <w:rPr>
                <w:b/>
                <w:bCs/>
                <w:sz w:val="24"/>
                <w:szCs w:val="24"/>
              </w:rPr>
              <w:t>Число случаев материнской смерти в акушерских стационарах  всего</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
                <w:bCs/>
                <w:sz w:val="24"/>
                <w:szCs w:val="24"/>
              </w:rPr>
            </w:pPr>
            <w:r w:rsidRPr="00C81A90">
              <w:rPr>
                <w:b/>
                <w:bCs/>
                <w:sz w:val="24"/>
                <w:szCs w:val="24"/>
              </w:rPr>
              <w:t>9</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Число женщин, умерших после прерывания беременности в сроке до 22 недель</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9.1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Число умерших беременных, рожениц и родильниц при сроке беременности 22 недели и более</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9.2</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в </w:t>
            </w:r>
            <w:proofErr w:type="spellStart"/>
            <w:r w:rsidRPr="00C81A90">
              <w:rPr>
                <w:bCs/>
                <w:sz w:val="24"/>
                <w:szCs w:val="24"/>
              </w:rPr>
              <w:t>т.ч</w:t>
            </w:r>
            <w:proofErr w:type="spellEnd"/>
            <w:r w:rsidRPr="00C81A90">
              <w:rPr>
                <w:bCs/>
                <w:sz w:val="24"/>
                <w:szCs w:val="24"/>
              </w:rPr>
              <w:t>. при сроке беременности 22-27 недель</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9.2.1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
                <w:bCs/>
                <w:sz w:val="24"/>
                <w:szCs w:val="24"/>
              </w:rPr>
            </w:pPr>
            <w:r w:rsidRPr="00C81A90">
              <w:rPr>
                <w:b/>
                <w:bCs/>
                <w:sz w:val="24"/>
                <w:szCs w:val="24"/>
              </w:rPr>
              <w:t>Число женщин переведенных в другие стационары</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
                <w:bCs/>
                <w:sz w:val="24"/>
                <w:szCs w:val="24"/>
              </w:rPr>
            </w:pPr>
            <w:r w:rsidRPr="00C81A90">
              <w:rPr>
                <w:b/>
                <w:bCs/>
                <w:sz w:val="24"/>
                <w:szCs w:val="24"/>
              </w:rPr>
              <w:t>10</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в </w:t>
            </w:r>
            <w:proofErr w:type="spellStart"/>
            <w:r w:rsidRPr="00C81A90">
              <w:rPr>
                <w:bCs/>
                <w:sz w:val="24"/>
                <w:szCs w:val="24"/>
              </w:rPr>
              <w:t>т.ч</w:t>
            </w:r>
            <w:proofErr w:type="spellEnd"/>
            <w:r w:rsidRPr="00C81A90">
              <w:rPr>
                <w:bCs/>
                <w:sz w:val="24"/>
                <w:szCs w:val="24"/>
              </w:rPr>
              <w:t>. по экстренным показаниям</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10.1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
                <w:bCs/>
                <w:sz w:val="24"/>
                <w:szCs w:val="24"/>
              </w:rPr>
            </w:pPr>
            <w:r w:rsidRPr="00C81A90">
              <w:rPr>
                <w:b/>
                <w:bCs/>
                <w:sz w:val="24"/>
                <w:szCs w:val="24"/>
              </w:rPr>
              <w:t>Число вызовов выездных бригад реанимационной помощи</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
                <w:bCs/>
                <w:sz w:val="24"/>
                <w:szCs w:val="24"/>
              </w:rPr>
            </w:pPr>
            <w:r w:rsidRPr="00C81A90">
              <w:rPr>
                <w:b/>
                <w:bCs/>
                <w:sz w:val="24"/>
                <w:szCs w:val="24"/>
              </w:rPr>
              <w:t>11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
                <w:bCs/>
                <w:sz w:val="24"/>
                <w:szCs w:val="24"/>
              </w:rPr>
            </w:pPr>
            <w:r w:rsidRPr="00C81A90">
              <w:rPr>
                <w:b/>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в  </w:t>
            </w:r>
            <w:proofErr w:type="spellStart"/>
            <w:r w:rsidRPr="00C81A90">
              <w:rPr>
                <w:bCs/>
                <w:sz w:val="24"/>
                <w:szCs w:val="24"/>
              </w:rPr>
              <w:t>т.ч</w:t>
            </w:r>
            <w:proofErr w:type="spellEnd"/>
            <w:r w:rsidRPr="00C81A90">
              <w:rPr>
                <w:bCs/>
                <w:sz w:val="24"/>
                <w:szCs w:val="24"/>
              </w:rPr>
              <w:t>.  акушерско-гинекологической</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11.1</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анестезиолого-реанимационной</w:t>
            </w:r>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11.2</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r w:rsidR="001260AB" w:rsidRPr="00C81A90" w:rsidTr="00727594">
        <w:trPr>
          <w:trHeight w:val="340"/>
          <w:tblCellSpacing w:w="0" w:type="dxa"/>
        </w:trPr>
        <w:tc>
          <w:tcPr>
            <w:tcW w:w="4515"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rPr>
                <w:bCs/>
                <w:sz w:val="24"/>
                <w:szCs w:val="24"/>
              </w:rPr>
            </w:pPr>
            <w:r w:rsidRPr="00C81A90">
              <w:rPr>
                <w:bCs/>
                <w:sz w:val="24"/>
                <w:szCs w:val="24"/>
              </w:rPr>
              <w:t xml:space="preserve">               </w:t>
            </w:r>
            <w:proofErr w:type="spellStart"/>
            <w:r w:rsidRPr="00C81A90">
              <w:rPr>
                <w:bCs/>
                <w:sz w:val="24"/>
                <w:szCs w:val="24"/>
              </w:rPr>
              <w:t>неонатологической</w:t>
            </w:r>
            <w:proofErr w:type="spellEnd"/>
          </w:p>
        </w:tc>
        <w:tc>
          <w:tcPr>
            <w:tcW w:w="717" w:type="dxa"/>
            <w:tcBorders>
              <w:top w:val="single" w:sz="6" w:space="0" w:color="000000"/>
              <w:left w:val="single" w:sz="6" w:space="0" w:color="000000"/>
              <w:bottom w:val="single" w:sz="6" w:space="0" w:color="000000"/>
              <w:right w:val="single" w:sz="6" w:space="0" w:color="000000"/>
            </w:tcBorders>
          </w:tcPr>
          <w:p w:rsidR="001260AB" w:rsidRPr="00C81A90" w:rsidRDefault="001260AB" w:rsidP="00727594">
            <w:pPr>
              <w:pStyle w:val="31"/>
              <w:ind w:firstLine="0"/>
              <w:jc w:val="center"/>
              <w:rPr>
                <w:bCs/>
                <w:sz w:val="24"/>
                <w:szCs w:val="24"/>
              </w:rPr>
            </w:pPr>
            <w:r w:rsidRPr="00C81A90">
              <w:rPr>
                <w:bCs/>
                <w:sz w:val="24"/>
                <w:szCs w:val="24"/>
              </w:rPr>
              <w:t>11.3</w:t>
            </w:r>
          </w:p>
        </w:tc>
        <w:tc>
          <w:tcPr>
            <w:tcW w:w="977"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jc w:val="center"/>
              <w:rPr>
                <w:bCs/>
                <w:sz w:val="24"/>
                <w:szCs w:val="24"/>
              </w:rPr>
            </w:pPr>
            <w:r w:rsidRPr="00C81A90">
              <w:rPr>
                <w:bCs/>
                <w:sz w:val="24"/>
                <w:szCs w:val="24"/>
              </w:rPr>
              <w:t>х</w:t>
            </w:r>
          </w:p>
        </w:tc>
        <w:tc>
          <w:tcPr>
            <w:tcW w:w="132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c>
          <w:tcPr>
            <w:tcW w:w="733" w:type="dxa"/>
            <w:tcBorders>
              <w:top w:val="single" w:sz="6" w:space="0" w:color="000000"/>
              <w:left w:val="single" w:sz="6" w:space="0" w:color="000000"/>
              <w:bottom w:val="single" w:sz="6" w:space="0" w:color="000000"/>
              <w:right w:val="single" w:sz="6" w:space="0" w:color="000000"/>
            </w:tcBorders>
            <w:vAlign w:val="center"/>
          </w:tcPr>
          <w:p w:rsidR="001260AB" w:rsidRPr="00C81A90" w:rsidRDefault="001260AB" w:rsidP="00727594">
            <w:pPr>
              <w:pStyle w:val="31"/>
              <w:ind w:firstLine="0"/>
              <w:rPr>
                <w:bCs/>
                <w:sz w:val="24"/>
                <w:szCs w:val="24"/>
              </w:rPr>
            </w:pPr>
          </w:p>
        </w:tc>
      </w:tr>
    </w:tbl>
    <w:p w:rsidR="001260AB" w:rsidRPr="00B90DA1" w:rsidRDefault="001260AB" w:rsidP="00B4582A">
      <w:pPr>
        <w:rPr>
          <w:i/>
        </w:rPr>
      </w:pPr>
    </w:p>
    <w:p w:rsidR="001260AB" w:rsidRDefault="001260AB" w:rsidP="00B4582A">
      <w:pPr>
        <w:ind w:firstLine="709"/>
        <w:jc w:val="both"/>
        <w:rPr>
          <w:b/>
          <w:sz w:val="28"/>
        </w:rPr>
      </w:pPr>
      <w:r w:rsidRPr="007F4CD5">
        <w:rPr>
          <w:b/>
          <w:sz w:val="28"/>
        </w:rPr>
        <w:t xml:space="preserve">3.19. </w:t>
      </w:r>
      <w:r>
        <w:rPr>
          <w:b/>
          <w:sz w:val="28"/>
        </w:rPr>
        <w:t>Ф</w:t>
      </w:r>
      <w:r w:rsidRPr="007F4CD5">
        <w:rPr>
          <w:b/>
          <w:sz w:val="28"/>
        </w:rPr>
        <w:t xml:space="preserve">орма № 33 </w:t>
      </w:r>
      <w:r>
        <w:rPr>
          <w:b/>
          <w:sz w:val="28"/>
        </w:rPr>
        <w:t>– сводный отчет «</w:t>
      </w:r>
      <w:r w:rsidRPr="007F4CD5">
        <w:rPr>
          <w:b/>
          <w:sz w:val="28"/>
        </w:rPr>
        <w:t>Сведения о больных туберкул</w:t>
      </w:r>
      <w:r>
        <w:rPr>
          <w:b/>
          <w:sz w:val="28"/>
        </w:rPr>
        <w:t>е</w:t>
      </w:r>
      <w:r w:rsidRPr="007F4CD5">
        <w:rPr>
          <w:b/>
          <w:sz w:val="28"/>
        </w:rPr>
        <w:t>зом</w:t>
      </w:r>
      <w:r>
        <w:rPr>
          <w:b/>
          <w:sz w:val="28"/>
        </w:rPr>
        <w:t>»</w:t>
      </w:r>
      <w:r w:rsidRPr="007F4CD5">
        <w:rPr>
          <w:b/>
          <w:sz w:val="28"/>
        </w:rPr>
        <w:t xml:space="preserve"> - </w:t>
      </w:r>
      <w:r>
        <w:rPr>
          <w:b/>
          <w:sz w:val="28"/>
        </w:rPr>
        <w:t xml:space="preserve">заполняется </w:t>
      </w:r>
      <w:r w:rsidRPr="007F4CD5">
        <w:rPr>
          <w:b/>
          <w:sz w:val="28"/>
        </w:rPr>
        <w:t xml:space="preserve"> полностью</w:t>
      </w:r>
      <w:r>
        <w:rPr>
          <w:b/>
          <w:sz w:val="28"/>
        </w:rPr>
        <w:t>.</w:t>
      </w:r>
    </w:p>
    <w:p w:rsidR="001260AB" w:rsidRDefault="001260AB" w:rsidP="00B4582A">
      <w:pPr>
        <w:pStyle w:val="31"/>
        <w:ind w:firstLine="708"/>
        <w:rPr>
          <w:b/>
          <w:highlight w:val="yellow"/>
        </w:rPr>
      </w:pPr>
    </w:p>
    <w:p w:rsidR="001260AB" w:rsidRDefault="001260AB" w:rsidP="00B4582A">
      <w:pPr>
        <w:pStyle w:val="31"/>
        <w:ind w:firstLine="708"/>
        <w:rPr>
          <w:b/>
        </w:rPr>
      </w:pPr>
      <w:r w:rsidRPr="007F4CD5">
        <w:rPr>
          <w:b/>
        </w:rPr>
        <w:lastRenderedPageBreak/>
        <w:t>3.20. Форма № 34 - сводный отчет  «Сведения о больных заболеваниями, передаваемыми преимущественно половым путем, грибковыми  кожными болезнями и чесоткой» - заполняется полностью.</w:t>
      </w:r>
    </w:p>
    <w:p w:rsidR="001260AB" w:rsidRDefault="001260AB" w:rsidP="00B4582A">
      <w:pPr>
        <w:ind w:firstLine="708"/>
        <w:jc w:val="both"/>
        <w:rPr>
          <w:b/>
          <w:sz w:val="28"/>
        </w:rPr>
      </w:pPr>
    </w:p>
    <w:p w:rsidR="001260AB" w:rsidRPr="00F45D1B" w:rsidRDefault="001260AB" w:rsidP="00B4582A">
      <w:pPr>
        <w:ind w:firstLine="708"/>
        <w:jc w:val="both"/>
        <w:rPr>
          <w:b/>
          <w:sz w:val="28"/>
        </w:rPr>
      </w:pPr>
      <w:r w:rsidRPr="007F4CD5">
        <w:rPr>
          <w:b/>
          <w:sz w:val="28"/>
        </w:rPr>
        <w:t>3.21</w:t>
      </w:r>
      <w:r>
        <w:rPr>
          <w:b/>
          <w:sz w:val="28"/>
        </w:rPr>
        <w:t>.</w:t>
      </w:r>
      <w:r w:rsidRPr="007F4CD5">
        <w:rPr>
          <w:b/>
          <w:sz w:val="28"/>
        </w:rPr>
        <w:t xml:space="preserve"> Форма № 35 - сводный отчет  «Сведения о больных злокачественными новообразованиями» - заполняется полностью.</w:t>
      </w:r>
    </w:p>
    <w:p w:rsidR="001260AB" w:rsidRDefault="001260AB" w:rsidP="00B4582A">
      <w:pPr>
        <w:ind w:firstLine="708"/>
        <w:jc w:val="both"/>
        <w:rPr>
          <w:b/>
          <w:sz w:val="28"/>
        </w:rPr>
      </w:pPr>
    </w:p>
    <w:p w:rsidR="001260AB" w:rsidRPr="00D92609" w:rsidRDefault="001260AB" w:rsidP="00B4582A">
      <w:pPr>
        <w:ind w:firstLine="708"/>
        <w:jc w:val="both"/>
        <w:rPr>
          <w:sz w:val="28"/>
        </w:rPr>
      </w:pPr>
      <w:r w:rsidRPr="007F4CD5">
        <w:rPr>
          <w:b/>
          <w:sz w:val="28"/>
        </w:rPr>
        <w:t xml:space="preserve">3.22. Форма № 36 - сводный отчет  «Сведения о контингентах психически больных» </w:t>
      </w:r>
      <w:r w:rsidRPr="007F4CD5">
        <w:rPr>
          <w:sz w:val="28"/>
        </w:rPr>
        <w:t xml:space="preserve">- </w:t>
      </w:r>
      <w:r w:rsidRPr="00BA31D8">
        <w:rPr>
          <w:b/>
          <w:sz w:val="28"/>
        </w:rPr>
        <w:t>заполняется полностью.</w:t>
      </w:r>
    </w:p>
    <w:p w:rsidR="001260AB" w:rsidRPr="00A77597" w:rsidRDefault="001260AB" w:rsidP="00B4582A">
      <w:pPr>
        <w:ind w:firstLine="708"/>
        <w:jc w:val="both"/>
        <w:rPr>
          <w:sz w:val="28"/>
        </w:rPr>
      </w:pPr>
      <w:proofErr w:type="gramStart"/>
      <w:r w:rsidRPr="00A77597">
        <w:rPr>
          <w:sz w:val="28"/>
        </w:rPr>
        <w:t xml:space="preserve">Таблица 2300 – стр.26 – следует читать «признано психически  здоровыми и с заболеваниями не  вошедшими в  стр.1 и 23».  </w:t>
      </w:r>
      <w:proofErr w:type="gramEnd"/>
    </w:p>
    <w:p w:rsidR="001260AB" w:rsidRDefault="001260AB" w:rsidP="00B4582A">
      <w:pPr>
        <w:ind w:firstLine="708"/>
        <w:jc w:val="both"/>
        <w:rPr>
          <w:sz w:val="28"/>
        </w:rPr>
      </w:pPr>
      <w:r w:rsidRPr="007F4CD5">
        <w:rPr>
          <w:sz w:val="28"/>
        </w:rPr>
        <w:t>Таблицы 2310,</w:t>
      </w:r>
      <w:r>
        <w:rPr>
          <w:sz w:val="28"/>
        </w:rPr>
        <w:t xml:space="preserve"> </w:t>
      </w:r>
      <w:r w:rsidRPr="007F4CD5">
        <w:rPr>
          <w:sz w:val="28"/>
        </w:rPr>
        <w:t>2320,</w:t>
      </w:r>
      <w:r>
        <w:rPr>
          <w:sz w:val="28"/>
        </w:rPr>
        <w:t xml:space="preserve"> </w:t>
      </w:r>
      <w:r w:rsidRPr="007F4CD5">
        <w:rPr>
          <w:sz w:val="28"/>
        </w:rPr>
        <w:t>2340 – в связи с  допущенными  опечатками  в  подзаголовках  этих  таблиц  следует  читать  перечень  строк  -  стр.1,</w:t>
      </w:r>
      <w:r>
        <w:rPr>
          <w:sz w:val="28"/>
        </w:rPr>
        <w:t xml:space="preserve"> </w:t>
      </w:r>
      <w:r w:rsidRPr="007F4CD5">
        <w:rPr>
          <w:sz w:val="28"/>
        </w:rPr>
        <w:t>23,</w:t>
      </w:r>
      <w:r>
        <w:rPr>
          <w:sz w:val="28"/>
        </w:rPr>
        <w:t xml:space="preserve"> </w:t>
      </w:r>
      <w:r w:rsidRPr="007F4CD5">
        <w:rPr>
          <w:sz w:val="28"/>
        </w:rPr>
        <w:t>26.</w:t>
      </w:r>
    </w:p>
    <w:p w:rsidR="001260AB" w:rsidRDefault="001260AB" w:rsidP="00B4582A">
      <w:pPr>
        <w:ind w:firstLine="708"/>
        <w:jc w:val="both"/>
        <w:rPr>
          <w:sz w:val="28"/>
          <w:highlight w:val="yellow"/>
        </w:rPr>
      </w:pPr>
    </w:p>
    <w:p w:rsidR="001260AB" w:rsidRPr="006D3651" w:rsidRDefault="001260AB" w:rsidP="00B4582A">
      <w:pPr>
        <w:ind w:firstLine="708"/>
        <w:jc w:val="both"/>
        <w:rPr>
          <w:b/>
          <w:sz w:val="28"/>
        </w:rPr>
      </w:pPr>
      <w:r w:rsidRPr="007F4CD5">
        <w:rPr>
          <w:b/>
          <w:sz w:val="28"/>
        </w:rPr>
        <w:t>3.23. Форма №</w:t>
      </w:r>
      <w:r w:rsidRPr="007F4CD5">
        <w:rPr>
          <w:b/>
          <w:sz w:val="28"/>
          <w:lang w:val="en-US"/>
        </w:rPr>
        <w:t> </w:t>
      </w:r>
      <w:r w:rsidRPr="007F4CD5">
        <w:rPr>
          <w:b/>
          <w:sz w:val="28"/>
        </w:rPr>
        <w:t>36-ПЛ – «Сведения о контингентах больных с психическими расстройствами, находящихся на активном диспансерном наблюдении и принудительном лечении» - заполняется полностью.</w:t>
      </w:r>
    </w:p>
    <w:p w:rsidR="001260AB" w:rsidRDefault="001260AB" w:rsidP="00B4582A">
      <w:pPr>
        <w:ind w:firstLine="720"/>
        <w:jc w:val="both"/>
        <w:rPr>
          <w:b/>
          <w:sz w:val="28"/>
          <w:highlight w:val="yellow"/>
        </w:rPr>
      </w:pPr>
    </w:p>
    <w:p w:rsidR="001260AB" w:rsidRPr="00F45D1B" w:rsidRDefault="001260AB" w:rsidP="00B4582A">
      <w:pPr>
        <w:ind w:firstLine="720"/>
        <w:jc w:val="both"/>
        <w:rPr>
          <w:b/>
          <w:sz w:val="28"/>
        </w:rPr>
      </w:pPr>
      <w:r w:rsidRPr="007F4CD5">
        <w:rPr>
          <w:b/>
          <w:sz w:val="28"/>
        </w:rPr>
        <w:t xml:space="preserve">3.24. Форма № 37 - сводный отчет «Сведения о больных алкоголизмом, наркоманиями, токсикоманиями» - заполняется полностью. </w:t>
      </w:r>
    </w:p>
    <w:p w:rsidR="001260AB" w:rsidRDefault="001260AB" w:rsidP="00B4582A">
      <w:pPr>
        <w:pStyle w:val="31"/>
        <w:rPr>
          <w:b/>
        </w:rPr>
      </w:pPr>
    </w:p>
    <w:p w:rsidR="001260AB" w:rsidRDefault="001260AB" w:rsidP="00B4582A">
      <w:pPr>
        <w:pStyle w:val="31"/>
        <w:rPr>
          <w:b/>
        </w:rPr>
      </w:pPr>
      <w:r w:rsidRPr="007F4CD5">
        <w:rPr>
          <w:b/>
        </w:rPr>
        <w:t>3.25.</w:t>
      </w:r>
      <w:r>
        <w:rPr>
          <w:b/>
        </w:rPr>
        <w:t> </w:t>
      </w:r>
      <w:r w:rsidRPr="007F4CD5">
        <w:rPr>
          <w:b/>
        </w:rPr>
        <w:t>Форма № 41 - сводный отчет «Сведения о доме ребенка»</w:t>
      </w:r>
      <w:r>
        <w:rPr>
          <w:b/>
        </w:rPr>
        <w:t xml:space="preserve"> - заполняется полностью.</w:t>
      </w:r>
    </w:p>
    <w:p w:rsidR="001260AB" w:rsidRDefault="001260AB" w:rsidP="005013DC">
      <w:pPr>
        <w:ind w:firstLine="851"/>
        <w:jc w:val="both"/>
        <w:rPr>
          <w:b/>
          <w:highlight w:val="yellow"/>
        </w:rPr>
      </w:pPr>
      <w:r w:rsidRPr="00274C35">
        <w:rPr>
          <w:sz w:val="28"/>
          <w:szCs w:val="28"/>
        </w:rPr>
        <w:t xml:space="preserve">  </w:t>
      </w:r>
    </w:p>
    <w:p w:rsidR="001260AB" w:rsidRPr="00FC16DC" w:rsidRDefault="001260AB" w:rsidP="00B4582A">
      <w:pPr>
        <w:ind w:firstLine="708"/>
        <w:jc w:val="both"/>
        <w:rPr>
          <w:b/>
          <w:sz w:val="28"/>
        </w:rPr>
      </w:pPr>
      <w:r w:rsidRPr="00FC16DC">
        <w:rPr>
          <w:b/>
          <w:sz w:val="28"/>
        </w:rPr>
        <w:t>3.27. Форма № 38 - сводный отчет «Сведения о работе судебно-психиатрической комиссии» - заполняется полностью.</w:t>
      </w:r>
    </w:p>
    <w:p w:rsidR="001260AB" w:rsidRPr="00FC16DC" w:rsidRDefault="001260AB" w:rsidP="00B4582A">
      <w:pPr>
        <w:ind w:firstLine="720"/>
        <w:jc w:val="both"/>
        <w:rPr>
          <w:b/>
          <w:sz w:val="28"/>
        </w:rPr>
      </w:pPr>
    </w:p>
    <w:p w:rsidR="001260AB" w:rsidRPr="00FC16DC" w:rsidRDefault="001260AB" w:rsidP="005013DC">
      <w:pPr>
        <w:ind w:firstLine="720"/>
        <w:jc w:val="both"/>
        <w:rPr>
          <w:sz w:val="28"/>
        </w:rPr>
      </w:pPr>
      <w:r w:rsidRPr="00FC16DC">
        <w:rPr>
          <w:b/>
          <w:sz w:val="28"/>
        </w:rPr>
        <w:t xml:space="preserve">3.28. Форма № 39 - сводный </w:t>
      </w:r>
      <w:r>
        <w:rPr>
          <w:b/>
          <w:sz w:val="28"/>
        </w:rPr>
        <w:t xml:space="preserve">отчет </w:t>
      </w:r>
      <w:r w:rsidRPr="00FC16DC">
        <w:rPr>
          <w:b/>
          <w:sz w:val="28"/>
        </w:rPr>
        <w:t xml:space="preserve">«Отчет станции (отделения) переливания крови, больницы,  ведущей заготовку </w:t>
      </w:r>
      <w:r w:rsidR="005013DC">
        <w:rPr>
          <w:b/>
          <w:sz w:val="28"/>
        </w:rPr>
        <w:t xml:space="preserve">крови» - заполняется полностью. </w:t>
      </w:r>
    </w:p>
    <w:p w:rsidR="001260AB" w:rsidRDefault="001260AB" w:rsidP="00B4582A">
      <w:pPr>
        <w:ind w:firstLine="720"/>
        <w:jc w:val="both"/>
        <w:rPr>
          <w:b/>
          <w:sz w:val="28"/>
          <w:highlight w:val="red"/>
        </w:rPr>
      </w:pPr>
    </w:p>
    <w:p w:rsidR="001260AB" w:rsidRPr="00FC16DC" w:rsidRDefault="001260AB" w:rsidP="00B4582A">
      <w:pPr>
        <w:ind w:firstLine="720"/>
        <w:jc w:val="both"/>
        <w:rPr>
          <w:sz w:val="28"/>
        </w:rPr>
      </w:pPr>
      <w:r w:rsidRPr="00FC16DC">
        <w:rPr>
          <w:b/>
          <w:sz w:val="28"/>
        </w:rPr>
        <w:t xml:space="preserve">3.29. Форма № 42 – сводный </w:t>
      </w:r>
      <w:r>
        <w:rPr>
          <w:b/>
          <w:sz w:val="28"/>
        </w:rPr>
        <w:t xml:space="preserve">отчет </w:t>
      </w:r>
      <w:r w:rsidRPr="00FC16DC">
        <w:rPr>
          <w:b/>
          <w:sz w:val="28"/>
        </w:rPr>
        <w:t xml:space="preserve">«Отчет судебно-медицинского эксперта, бюро судебно-медицинской экспертизы» – </w:t>
      </w:r>
      <w:r w:rsidRPr="00FC16DC">
        <w:rPr>
          <w:sz w:val="28"/>
        </w:rPr>
        <w:t>заполняется полностью.</w:t>
      </w:r>
    </w:p>
    <w:p w:rsidR="001260AB" w:rsidRPr="00FC16DC" w:rsidRDefault="001260AB" w:rsidP="00B4582A">
      <w:pPr>
        <w:ind w:firstLine="720"/>
        <w:jc w:val="both"/>
        <w:rPr>
          <w:sz w:val="28"/>
        </w:rPr>
      </w:pPr>
      <w:r w:rsidRPr="00FC16DC">
        <w:rPr>
          <w:sz w:val="28"/>
        </w:rPr>
        <w:t>Кроме ф</w:t>
      </w:r>
      <w:r>
        <w:rPr>
          <w:sz w:val="28"/>
        </w:rPr>
        <w:t xml:space="preserve">ормы </w:t>
      </w:r>
      <w:r w:rsidRPr="00FC16DC">
        <w:rPr>
          <w:sz w:val="28"/>
        </w:rPr>
        <w:t xml:space="preserve"> 42, служба судебно-медицинской экспертизы заполняет форму № 30 (Таблицы: 1000, 1001, 1100, 1110, 2402, 7000, 8000).</w:t>
      </w:r>
    </w:p>
    <w:p w:rsidR="001260AB" w:rsidRDefault="001260AB" w:rsidP="00B4582A">
      <w:pPr>
        <w:ind w:firstLine="720"/>
        <w:jc w:val="both"/>
        <w:rPr>
          <w:b/>
          <w:sz w:val="28"/>
        </w:rPr>
      </w:pPr>
      <w:r>
        <w:rPr>
          <w:color w:val="0000FF"/>
          <w:sz w:val="28"/>
        </w:rPr>
        <w:t xml:space="preserve"> </w:t>
      </w:r>
    </w:p>
    <w:p w:rsidR="001260AB" w:rsidRDefault="001260AB" w:rsidP="00B4582A">
      <w:pPr>
        <w:ind w:firstLine="720"/>
        <w:jc w:val="both"/>
        <w:rPr>
          <w:b/>
          <w:sz w:val="28"/>
        </w:rPr>
      </w:pPr>
      <w:r w:rsidRPr="007F4CD5">
        <w:rPr>
          <w:b/>
          <w:sz w:val="28"/>
        </w:rPr>
        <w:t>3.3</w:t>
      </w:r>
      <w:r>
        <w:rPr>
          <w:b/>
          <w:sz w:val="28"/>
        </w:rPr>
        <w:t>0</w:t>
      </w:r>
      <w:r w:rsidRPr="007F4CD5">
        <w:rPr>
          <w:b/>
          <w:sz w:val="28"/>
        </w:rPr>
        <w:t xml:space="preserve">. Форма № 53 – сводный </w:t>
      </w:r>
      <w:r>
        <w:rPr>
          <w:b/>
          <w:sz w:val="28"/>
        </w:rPr>
        <w:t xml:space="preserve">отчет </w:t>
      </w:r>
      <w:r w:rsidRPr="007F4CD5">
        <w:rPr>
          <w:b/>
          <w:sz w:val="28"/>
        </w:rPr>
        <w:t>«Отчет о медицинском наблюдении за   лицами, занимающимися физической культурой и спортом» - заполняется полностью.</w:t>
      </w:r>
    </w:p>
    <w:p w:rsidR="001260AB" w:rsidRDefault="001260AB" w:rsidP="00B4582A">
      <w:pPr>
        <w:ind w:firstLine="851"/>
        <w:rPr>
          <w:sz w:val="28"/>
        </w:rPr>
      </w:pPr>
    </w:p>
    <w:p w:rsidR="001260AB" w:rsidRPr="00B33142" w:rsidRDefault="001260AB" w:rsidP="00B4582A">
      <w:pPr>
        <w:ind w:firstLine="720"/>
        <w:jc w:val="both"/>
        <w:rPr>
          <w:b/>
          <w:sz w:val="28"/>
        </w:rPr>
      </w:pPr>
      <w:r w:rsidRPr="007F4CD5">
        <w:rPr>
          <w:b/>
          <w:sz w:val="28"/>
        </w:rPr>
        <w:t>3.3</w:t>
      </w:r>
      <w:r>
        <w:rPr>
          <w:b/>
          <w:sz w:val="28"/>
        </w:rPr>
        <w:t>1</w:t>
      </w:r>
      <w:r w:rsidRPr="007F4CD5">
        <w:rPr>
          <w:b/>
          <w:sz w:val="28"/>
        </w:rPr>
        <w:t>. Форма № 54 – «Отчет врача детского дома, школы-интерната о лечебно-профилактической помощи воспитанникам» - заполняется полностью.</w:t>
      </w:r>
    </w:p>
    <w:p w:rsidR="001260AB" w:rsidRDefault="001260AB" w:rsidP="00994125">
      <w:pPr>
        <w:ind w:firstLine="851"/>
        <w:jc w:val="both"/>
        <w:rPr>
          <w:sz w:val="28"/>
        </w:rPr>
      </w:pPr>
      <w:r>
        <w:rPr>
          <w:sz w:val="28"/>
        </w:rPr>
        <w:t> В</w:t>
      </w:r>
      <w:r w:rsidRPr="007F4CD5">
        <w:rPr>
          <w:sz w:val="28"/>
        </w:rPr>
        <w:t xml:space="preserve"> таблице 2313 «Привито детей </w:t>
      </w:r>
      <w:proofErr w:type="gramStart"/>
      <w:r w:rsidRPr="007F4CD5">
        <w:rPr>
          <w:sz w:val="28"/>
        </w:rPr>
        <w:t>против</w:t>
      </w:r>
      <w:proofErr w:type="gramEnd"/>
      <w:r w:rsidRPr="007F4CD5">
        <w:rPr>
          <w:sz w:val="28"/>
        </w:rPr>
        <w:t xml:space="preserve">» – </w:t>
      </w:r>
      <w:proofErr w:type="gramStart"/>
      <w:r w:rsidRPr="007F4CD5">
        <w:rPr>
          <w:sz w:val="28"/>
        </w:rPr>
        <w:t>в</w:t>
      </w:r>
      <w:proofErr w:type="gramEnd"/>
      <w:r w:rsidRPr="007F4CD5">
        <w:rPr>
          <w:sz w:val="28"/>
        </w:rPr>
        <w:t xml:space="preserve"> дополнительной графе 7 указать число детей, привитых против кори.</w:t>
      </w:r>
    </w:p>
    <w:p w:rsidR="001260AB" w:rsidRDefault="001260AB" w:rsidP="00B4582A">
      <w:pPr>
        <w:ind w:firstLine="851"/>
        <w:jc w:val="both"/>
        <w:rPr>
          <w:b/>
          <w:sz w:val="28"/>
        </w:rPr>
      </w:pPr>
    </w:p>
    <w:p w:rsidR="001260AB" w:rsidRPr="00B33142" w:rsidRDefault="001260AB" w:rsidP="00B4582A">
      <w:pPr>
        <w:ind w:firstLine="851"/>
        <w:jc w:val="both"/>
        <w:rPr>
          <w:sz w:val="28"/>
        </w:rPr>
      </w:pPr>
      <w:r w:rsidRPr="00B33142">
        <w:rPr>
          <w:b/>
          <w:sz w:val="28"/>
        </w:rPr>
        <w:lastRenderedPageBreak/>
        <w:t>3.3</w:t>
      </w:r>
      <w:r>
        <w:rPr>
          <w:b/>
          <w:sz w:val="28"/>
        </w:rPr>
        <w:t>2</w:t>
      </w:r>
      <w:r w:rsidRPr="00B33142">
        <w:rPr>
          <w:b/>
          <w:sz w:val="28"/>
        </w:rPr>
        <w:t xml:space="preserve"> </w:t>
      </w:r>
      <w:r w:rsidRPr="007F4CD5">
        <w:rPr>
          <w:b/>
          <w:sz w:val="28"/>
        </w:rPr>
        <w:t>Форма №</w:t>
      </w:r>
      <w:r>
        <w:rPr>
          <w:b/>
          <w:sz w:val="28"/>
        </w:rPr>
        <w:t> </w:t>
      </w:r>
      <w:r w:rsidRPr="007F4CD5">
        <w:rPr>
          <w:b/>
          <w:sz w:val="28"/>
        </w:rPr>
        <w:t>1-ДЕТИ – здрав</w:t>
      </w:r>
      <w:r w:rsidRPr="007F4CD5">
        <w:rPr>
          <w:sz w:val="28"/>
        </w:rPr>
        <w:t xml:space="preserve"> – «Сведения о численности беспризорных и безнадзорных несовершеннолетних, помещенных в лечебно-профилактические учреждения» - заполняется на основании форм №</w:t>
      </w:r>
      <w:r>
        <w:rPr>
          <w:sz w:val="28"/>
        </w:rPr>
        <w:t xml:space="preserve"> </w:t>
      </w:r>
      <w:r w:rsidRPr="007F4CD5">
        <w:rPr>
          <w:sz w:val="28"/>
        </w:rPr>
        <w:t>312/у («Статистическая карта беспризорного и безнадзорного несовершеннолетнего, доставленного в лечебно-профилактическое учреждение, имеющее стационар») и №</w:t>
      </w:r>
      <w:r>
        <w:rPr>
          <w:sz w:val="28"/>
        </w:rPr>
        <w:t xml:space="preserve"> </w:t>
      </w:r>
      <w:r w:rsidRPr="007F4CD5">
        <w:rPr>
          <w:sz w:val="28"/>
        </w:rPr>
        <w:t>001/у («Журнал учета приема больных и отказов в госпитализации»).</w:t>
      </w:r>
    </w:p>
    <w:p w:rsidR="001260AB" w:rsidRPr="00B33142" w:rsidRDefault="001260AB" w:rsidP="00B36D35">
      <w:pPr>
        <w:ind w:firstLine="851"/>
        <w:jc w:val="both"/>
        <w:rPr>
          <w:sz w:val="28"/>
        </w:rPr>
      </w:pPr>
      <w:r>
        <w:rPr>
          <w:sz w:val="28"/>
        </w:rPr>
        <w:t xml:space="preserve">Число </w:t>
      </w:r>
      <w:r w:rsidRPr="007F4CD5">
        <w:rPr>
          <w:sz w:val="28"/>
        </w:rPr>
        <w:t>детей, показанных в т</w:t>
      </w:r>
      <w:r>
        <w:rPr>
          <w:sz w:val="28"/>
        </w:rPr>
        <w:t xml:space="preserve">аблице </w:t>
      </w:r>
      <w:r w:rsidRPr="007F4CD5">
        <w:rPr>
          <w:sz w:val="28"/>
        </w:rPr>
        <w:t>1000 стр</w:t>
      </w:r>
      <w:r>
        <w:rPr>
          <w:sz w:val="28"/>
        </w:rPr>
        <w:t xml:space="preserve">оке </w:t>
      </w:r>
      <w:r w:rsidRPr="007F4CD5">
        <w:rPr>
          <w:sz w:val="28"/>
        </w:rPr>
        <w:t xml:space="preserve"> 01 гр</w:t>
      </w:r>
      <w:r>
        <w:rPr>
          <w:sz w:val="28"/>
        </w:rPr>
        <w:t xml:space="preserve">афе </w:t>
      </w:r>
      <w:r w:rsidRPr="007F4CD5">
        <w:rPr>
          <w:sz w:val="28"/>
        </w:rPr>
        <w:t>3, т</w:t>
      </w:r>
      <w:r>
        <w:rPr>
          <w:sz w:val="28"/>
        </w:rPr>
        <w:t xml:space="preserve">аблице </w:t>
      </w:r>
      <w:r w:rsidRPr="007F4CD5">
        <w:rPr>
          <w:sz w:val="28"/>
        </w:rPr>
        <w:t>2000 стр</w:t>
      </w:r>
      <w:r>
        <w:rPr>
          <w:sz w:val="28"/>
        </w:rPr>
        <w:t xml:space="preserve">оке </w:t>
      </w:r>
      <w:r w:rsidRPr="007F4CD5">
        <w:rPr>
          <w:sz w:val="28"/>
        </w:rPr>
        <w:t>29 гр</w:t>
      </w:r>
      <w:r>
        <w:rPr>
          <w:sz w:val="28"/>
        </w:rPr>
        <w:t xml:space="preserve">афе </w:t>
      </w:r>
      <w:r w:rsidRPr="007F4CD5">
        <w:rPr>
          <w:sz w:val="28"/>
        </w:rPr>
        <w:t>3 и т</w:t>
      </w:r>
      <w:r>
        <w:rPr>
          <w:sz w:val="28"/>
        </w:rPr>
        <w:t xml:space="preserve">аблице </w:t>
      </w:r>
      <w:r w:rsidRPr="007F4CD5">
        <w:rPr>
          <w:sz w:val="28"/>
        </w:rPr>
        <w:t xml:space="preserve"> 3000 стр</w:t>
      </w:r>
      <w:r>
        <w:rPr>
          <w:sz w:val="28"/>
        </w:rPr>
        <w:t xml:space="preserve">оке </w:t>
      </w:r>
      <w:r w:rsidRPr="007F4CD5">
        <w:rPr>
          <w:sz w:val="28"/>
        </w:rPr>
        <w:t xml:space="preserve"> 39 гр</w:t>
      </w:r>
      <w:r>
        <w:rPr>
          <w:sz w:val="28"/>
        </w:rPr>
        <w:t>афе</w:t>
      </w:r>
      <w:r w:rsidRPr="007F4CD5">
        <w:rPr>
          <w:sz w:val="28"/>
        </w:rPr>
        <w:t xml:space="preserve"> 3, должно </w:t>
      </w:r>
      <w:r>
        <w:rPr>
          <w:sz w:val="28"/>
        </w:rPr>
        <w:t>быть равно.</w:t>
      </w:r>
    </w:p>
    <w:p w:rsidR="001260AB" w:rsidRPr="001D31BD" w:rsidRDefault="001260AB" w:rsidP="00B4582A">
      <w:pPr>
        <w:ind w:firstLine="851"/>
        <w:rPr>
          <w:sz w:val="28"/>
        </w:rPr>
      </w:pPr>
    </w:p>
    <w:p w:rsidR="001260AB" w:rsidRPr="000A20CF" w:rsidRDefault="001260AB" w:rsidP="00B4582A">
      <w:pPr>
        <w:ind w:firstLine="709"/>
        <w:jc w:val="both"/>
        <w:rPr>
          <w:b/>
          <w:sz w:val="28"/>
          <w:szCs w:val="28"/>
        </w:rPr>
      </w:pPr>
      <w:r w:rsidRPr="007F4CD5">
        <w:rPr>
          <w:b/>
          <w:sz w:val="28"/>
          <w:szCs w:val="28"/>
        </w:rPr>
        <w:t>3.33</w:t>
      </w:r>
      <w:r w:rsidRPr="007F4CD5">
        <w:rPr>
          <w:b/>
          <w:bCs/>
          <w:sz w:val="28"/>
          <w:szCs w:val="28"/>
        </w:rPr>
        <w:t>. Форма № 55</w:t>
      </w:r>
      <w:r w:rsidRPr="007F4CD5">
        <w:rPr>
          <w:b/>
          <w:sz w:val="28"/>
          <w:szCs w:val="28"/>
        </w:rPr>
        <w:t xml:space="preserve"> – сводный отчет «Сведения о деятельности  учреждения здравоохранения (медицинского формирования), принимавшего участие в ликвидации медико-санитарных последствий чрезвычайных ситуаций» заполняется полностью. </w:t>
      </w:r>
    </w:p>
    <w:p w:rsidR="001260AB" w:rsidRPr="000A20CF" w:rsidRDefault="001260AB" w:rsidP="00B4582A">
      <w:pPr>
        <w:ind w:firstLine="709"/>
        <w:jc w:val="both"/>
        <w:rPr>
          <w:b/>
          <w:sz w:val="28"/>
          <w:szCs w:val="28"/>
        </w:rPr>
      </w:pPr>
      <w:r w:rsidRPr="007F4CD5">
        <w:rPr>
          <w:b/>
          <w:sz w:val="28"/>
          <w:szCs w:val="28"/>
        </w:rPr>
        <w:t>Примечание:</w:t>
      </w:r>
    </w:p>
    <w:p w:rsidR="001260AB" w:rsidRDefault="001260AB" w:rsidP="00B4582A">
      <w:pPr>
        <w:ind w:firstLine="720"/>
        <w:jc w:val="both"/>
        <w:rPr>
          <w:sz w:val="28"/>
        </w:rPr>
      </w:pPr>
      <w:r w:rsidRPr="000A20CF">
        <w:rPr>
          <w:sz w:val="28"/>
        </w:rPr>
        <w:t>В соответствии с федеральным законом от 21 ноября 2011г. № 323-ФЗ (ст. 31, 32, 33, 34) в форме 55 «Сведения о деятельности учреждений здраво</w:t>
      </w:r>
      <w:r w:rsidRPr="000A4F53">
        <w:rPr>
          <w:sz w:val="28"/>
        </w:rPr>
        <w:t>охранения (медицинского формирования), принимавшего участие в ликвидации медико-санитарных послед</w:t>
      </w:r>
      <w:r w:rsidRPr="00AC7E96">
        <w:rPr>
          <w:sz w:val="28"/>
        </w:rPr>
        <w:t xml:space="preserve">ствий чрезвычайных ситуаций за 20____г.», в таблице 0500 следует изменить наименование граф: </w:t>
      </w:r>
    </w:p>
    <w:p w:rsidR="001260AB" w:rsidRPr="00C149BF" w:rsidRDefault="001260AB" w:rsidP="00B4582A">
      <w:pPr>
        <w:ind w:firstLine="709"/>
        <w:jc w:val="both"/>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1194"/>
        <w:gridCol w:w="713"/>
        <w:gridCol w:w="1267"/>
        <w:gridCol w:w="698"/>
        <w:gridCol w:w="1282"/>
        <w:gridCol w:w="1037"/>
        <w:gridCol w:w="1303"/>
        <w:gridCol w:w="1008"/>
        <w:gridCol w:w="1152"/>
      </w:tblGrid>
      <w:tr w:rsidR="001260AB" w:rsidRPr="00C149BF" w:rsidTr="00727594">
        <w:trPr>
          <w:cantSplit/>
        </w:trPr>
        <w:tc>
          <w:tcPr>
            <w:tcW w:w="1908" w:type="dxa"/>
            <w:gridSpan w:val="2"/>
            <w:vMerge w:val="restart"/>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b/>
                <w:bCs/>
                <w:snapToGrid w:val="0"/>
                <w:sz w:val="18"/>
              </w:rPr>
            </w:pPr>
            <w:r w:rsidRPr="00C149BF">
              <w:rPr>
                <w:sz w:val="18"/>
              </w:rPr>
              <w:t xml:space="preserve">Число </w:t>
            </w:r>
            <w:proofErr w:type="gramStart"/>
            <w:r w:rsidRPr="00C149BF">
              <w:rPr>
                <w:sz w:val="18"/>
              </w:rPr>
              <w:t>поражен</w:t>
            </w:r>
            <w:r w:rsidRPr="00C149BF">
              <w:rPr>
                <w:snapToGrid w:val="0"/>
                <w:sz w:val="18"/>
              </w:rPr>
              <w:t>ных</w:t>
            </w:r>
            <w:proofErr w:type="gramEnd"/>
            <w:r w:rsidRPr="00C149BF">
              <w:rPr>
                <w:snapToGrid w:val="0"/>
                <w:sz w:val="18"/>
              </w:rPr>
              <w:t>, которым оказана медицинская помощь</w:t>
            </w:r>
          </w:p>
        </w:tc>
        <w:tc>
          <w:tcPr>
            <w:tcW w:w="8460" w:type="dxa"/>
            <w:gridSpan w:val="8"/>
            <w:vAlign w:val="bottom"/>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b/>
                <w:bCs/>
                <w:snapToGrid w:val="0"/>
              </w:rPr>
            </w:pPr>
            <w:r w:rsidRPr="00C149BF">
              <w:rPr>
                <w:snapToGrid w:val="0"/>
              </w:rPr>
              <w:t>в том числе по видам медицинской помощи</w:t>
            </w:r>
          </w:p>
        </w:tc>
      </w:tr>
      <w:tr w:rsidR="001260AB" w:rsidRPr="00C149BF" w:rsidTr="00727594">
        <w:trPr>
          <w:cantSplit/>
        </w:trPr>
        <w:tc>
          <w:tcPr>
            <w:tcW w:w="1908" w:type="dxa"/>
            <w:gridSpan w:val="2"/>
            <w:vMerge/>
            <w:vAlign w:val="bottom"/>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right"/>
              <w:rPr>
                <w:b/>
                <w:bCs/>
                <w:snapToGrid w:val="0"/>
              </w:rPr>
            </w:pPr>
          </w:p>
        </w:tc>
        <w:tc>
          <w:tcPr>
            <w:tcW w:w="1980" w:type="dxa"/>
            <w:gridSpan w:val="2"/>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b/>
                <w:bCs/>
                <w:snapToGrid w:val="0"/>
              </w:rPr>
            </w:pPr>
            <w:r w:rsidRPr="00C149BF">
              <w:rPr>
                <w:b/>
              </w:rPr>
              <w:t>первая помощь</w:t>
            </w:r>
          </w:p>
        </w:tc>
        <w:tc>
          <w:tcPr>
            <w:tcW w:w="1980" w:type="dxa"/>
            <w:gridSpan w:val="2"/>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b/>
                <w:bCs/>
                <w:snapToGrid w:val="0"/>
              </w:rPr>
            </w:pPr>
            <w:r w:rsidRPr="00C149BF">
              <w:rPr>
                <w:b/>
              </w:rPr>
              <w:t>первичная медико-санитарная</w:t>
            </w:r>
          </w:p>
        </w:tc>
        <w:tc>
          <w:tcPr>
            <w:tcW w:w="2340" w:type="dxa"/>
            <w:gridSpan w:val="2"/>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b/>
              </w:rPr>
            </w:pPr>
            <w:r w:rsidRPr="00C149BF">
              <w:rPr>
                <w:b/>
              </w:rPr>
              <w:t xml:space="preserve">специализированная, </w:t>
            </w:r>
          </w:p>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b/>
                <w:bCs/>
                <w:snapToGrid w:val="0"/>
              </w:rPr>
            </w:pPr>
            <w:r w:rsidRPr="00C149BF">
              <w:rPr>
                <w:b/>
              </w:rPr>
              <w:t>в т. ч. высокотехнологичная</w:t>
            </w:r>
          </w:p>
        </w:tc>
        <w:tc>
          <w:tcPr>
            <w:tcW w:w="2160" w:type="dxa"/>
            <w:gridSpan w:val="2"/>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b/>
                <w:snapToGrid w:val="0"/>
              </w:rPr>
            </w:pPr>
            <w:r w:rsidRPr="00C149BF">
              <w:rPr>
                <w:b/>
              </w:rPr>
              <w:t>скорая, в т. ч. скорая специализированная</w:t>
            </w:r>
          </w:p>
        </w:tc>
      </w:tr>
      <w:tr w:rsidR="001260AB" w:rsidRPr="00C149BF" w:rsidTr="00727594">
        <w:trPr>
          <w:cantSplit/>
        </w:trPr>
        <w:tc>
          <w:tcPr>
            <w:tcW w:w="714"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всего</w:t>
            </w:r>
          </w:p>
        </w:tc>
        <w:tc>
          <w:tcPr>
            <w:tcW w:w="1194"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в т. ч. детей</w:t>
            </w:r>
          </w:p>
        </w:tc>
        <w:tc>
          <w:tcPr>
            <w:tcW w:w="713"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всего</w:t>
            </w:r>
          </w:p>
        </w:tc>
        <w:tc>
          <w:tcPr>
            <w:tcW w:w="1267"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в т. ч. детей</w:t>
            </w:r>
          </w:p>
        </w:tc>
        <w:tc>
          <w:tcPr>
            <w:tcW w:w="698"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всего</w:t>
            </w:r>
          </w:p>
        </w:tc>
        <w:tc>
          <w:tcPr>
            <w:tcW w:w="1282"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в т. ч. детей</w:t>
            </w:r>
          </w:p>
        </w:tc>
        <w:tc>
          <w:tcPr>
            <w:tcW w:w="1037"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всего</w:t>
            </w:r>
          </w:p>
        </w:tc>
        <w:tc>
          <w:tcPr>
            <w:tcW w:w="1303"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в т. ч. детей</w:t>
            </w:r>
          </w:p>
        </w:tc>
        <w:tc>
          <w:tcPr>
            <w:tcW w:w="1008"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всего</w:t>
            </w:r>
          </w:p>
        </w:tc>
        <w:tc>
          <w:tcPr>
            <w:tcW w:w="1152"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в т. ч. детей</w:t>
            </w:r>
          </w:p>
        </w:tc>
      </w:tr>
      <w:tr w:rsidR="001260AB" w:rsidRPr="00C149BF" w:rsidTr="00727594">
        <w:trPr>
          <w:cantSplit/>
        </w:trPr>
        <w:tc>
          <w:tcPr>
            <w:tcW w:w="714"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3</w:t>
            </w:r>
          </w:p>
        </w:tc>
        <w:tc>
          <w:tcPr>
            <w:tcW w:w="1194"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4</w:t>
            </w:r>
          </w:p>
        </w:tc>
        <w:tc>
          <w:tcPr>
            <w:tcW w:w="713"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5</w:t>
            </w:r>
          </w:p>
        </w:tc>
        <w:tc>
          <w:tcPr>
            <w:tcW w:w="1267"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6</w:t>
            </w:r>
          </w:p>
        </w:tc>
        <w:tc>
          <w:tcPr>
            <w:tcW w:w="698"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7</w:t>
            </w:r>
          </w:p>
        </w:tc>
        <w:tc>
          <w:tcPr>
            <w:tcW w:w="1282"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8</w:t>
            </w:r>
          </w:p>
        </w:tc>
        <w:tc>
          <w:tcPr>
            <w:tcW w:w="1037"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9</w:t>
            </w:r>
          </w:p>
        </w:tc>
        <w:tc>
          <w:tcPr>
            <w:tcW w:w="1303"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10</w:t>
            </w:r>
          </w:p>
        </w:tc>
        <w:tc>
          <w:tcPr>
            <w:tcW w:w="1008"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11</w:t>
            </w:r>
          </w:p>
        </w:tc>
        <w:tc>
          <w:tcPr>
            <w:tcW w:w="1152" w:type="dxa"/>
            <w:vAlign w:val="center"/>
          </w:tcPr>
          <w:p w:rsidR="001260AB" w:rsidRPr="00C149BF" w:rsidRDefault="001260AB" w:rsidP="00727594">
            <w:pPr>
              <w:widowControl w:val="0"/>
              <w:tabs>
                <w:tab w:val="left" w:pos="2914"/>
                <w:tab w:val="left" w:pos="3456"/>
                <w:tab w:val="left" w:pos="4080"/>
                <w:tab w:val="left" w:pos="4584"/>
                <w:tab w:val="left" w:pos="5155"/>
                <w:tab w:val="left" w:pos="5659"/>
                <w:tab w:val="left" w:pos="6230"/>
                <w:tab w:val="left" w:pos="6734"/>
                <w:tab w:val="left" w:pos="7306"/>
                <w:tab w:val="left" w:pos="7810"/>
                <w:tab w:val="left" w:pos="8381"/>
                <w:tab w:val="left" w:pos="8885"/>
                <w:tab w:val="left" w:pos="9456"/>
                <w:tab w:val="left" w:pos="9960"/>
                <w:tab w:val="left" w:pos="10531"/>
                <w:tab w:val="left" w:pos="11035"/>
                <w:tab w:val="left" w:pos="11606"/>
                <w:tab w:val="left" w:pos="12110"/>
                <w:tab w:val="left" w:pos="12682"/>
                <w:tab w:val="left" w:pos="13186"/>
                <w:tab w:val="left" w:pos="13757"/>
                <w:tab w:val="left" w:pos="14261"/>
                <w:tab w:val="left" w:pos="14885"/>
                <w:tab w:val="left" w:pos="15403"/>
                <w:tab w:val="left" w:pos="15974"/>
              </w:tabs>
              <w:jc w:val="center"/>
              <w:rPr>
                <w:snapToGrid w:val="0"/>
                <w:sz w:val="18"/>
              </w:rPr>
            </w:pPr>
            <w:r w:rsidRPr="00C149BF">
              <w:rPr>
                <w:snapToGrid w:val="0"/>
                <w:sz w:val="18"/>
              </w:rPr>
              <w:t>12</w:t>
            </w:r>
          </w:p>
        </w:tc>
      </w:tr>
    </w:tbl>
    <w:p w:rsidR="001260AB" w:rsidRDefault="001260AB" w:rsidP="00B4582A">
      <w:pPr>
        <w:ind w:firstLine="709"/>
        <w:jc w:val="both"/>
        <w:rPr>
          <w:sz w:val="28"/>
          <w:szCs w:val="28"/>
        </w:rPr>
      </w:pPr>
      <w:r w:rsidRPr="00C149BF">
        <w:rPr>
          <w:sz w:val="28"/>
          <w:szCs w:val="28"/>
        </w:rPr>
        <w:t>- графы 13 и 14 не заполнять.</w:t>
      </w:r>
    </w:p>
    <w:p w:rsidR="001260AB" w:rsidRDefault="001260AB" w:rsidP="00B4582A">
      <w:pPr>
        <w:tabs>
          <w:tab w:val="left" w:pos="720"/>
        </w:tabs>
        <w:jc w:val="both"/>
        <w:rPr>
          <w:sz w:val="28"/>
          <w:szCs w:val="28"/>
        </w:rPr>
      </w:pPr>
      <w:r w:rsidRPr="007F4CD5">
        <w:rPr>
          <w:sz w:val="28"/>
          <w:szCs w:val="28"/>
        </w:rPr>
        <w:tab/>
      </w:r>
    </w:p>
    <w:p w:rsidR="001260AB" w:rsidRDefault="001260AB" w:rsidP="00B4582A">
      <w:pPr>
        <w:tabs>
          <w:tab w:val="left" w:pos="720"/>
        </w:tabs>
        <w:jc w:val="both"/>
        <w:rPr>
          <w:b/>
          <w:sz w:val="28"/>
          <w:szCs w:val="28"/>
        </w:rPr>
      </w:pPr>
      <w:r>
        <w:rPr>
          <w:b/>
          <w:sz w:val="28"/>
          <w:szCs w:val="28"/>
        </w:rPr>
        <w:t xml:space="preserve">           </w:t>
      </w:r>
      <w:r w:rsidRPr="007F4CD5">
        <w:rPr>
          <w:b/>
          <w:sz w:val="28"/>
          <w:szCs w:val="28"/>
        </w:rPr>
        <w:t xml:space="preserve">3.34. </w:t>
      </w:r>
      <w:r w:rsidRPr="007F4CD5">
        <w:rPr>
          <w:b/>
          <w:bCs/>
          <w:sz w:val="28"/>
          <w:szCs w:val="28"/>
        </w:rPr>
        <w:t>Форма № 56</w:t>
      </w:r>
      <w:r w:rsidRPr="007F4CD5">
        <w:rPr>
          <w:b/>
          <w:sz w:val="28"/>
          <w:szCs w:val="28"/>
        </w:rPr>
        <w:t xml:space="preserve"> – сводный отчет «Сведения о сети и кадрах </w:t>
      </w:r>
      <w:proofErr w:type="gramStart"/>
      <w:r w:rsidRPr="007F4CD5">
        <w:rPr>
          <w:b/>
          <w:sz w:val="28"/>
          <w:szCs w:val="28"/>
        </w:rPr>
        <w:t>службы  медицины катастроф Министерства здравоохранения</w:t>
      </w:r>
      <w:proofErr w:type="gramEnd"/>
      <w:r w:rsidRPr="007F4CD5">
        <w:rPr>
          <w:b/>
          <w:sz w:val="28"/>
          <w:szCs w:val="28"/>
        </w:rPr>
        <w:t xml:space="preserve"> и социального развития Российской Федерации» заполняется полностью. </w:t>
      </w:r>
    </w:p>
    <w:p w:rsidR="001260AB" w:rsidRPr="00F45D1B" w:rsidRDefault="001260AB" w:rsidP="00B4582A">
      <w:pPr>
        <w:tabs>
          <w:tab w:val="left" w:pos="720"/>
        </w:tabs>
        <w:jc w:val="both"/>
        <w:rPr>
          <w:b/>
          <w:sz w:val="28"/>
          <w:szCs w:val="28"/>
        </w:rPr>
      </w:pPr>
    </w:p>
    <w:p w:rsidR="001260AB" w:rsidRPr="002F1BB1" w:rsidRDefault="001260AB" w:rsidP="00B4582A">
      <w:pPr>
        <w:tabs>
          <w:tab w:val="left" w:pos="720"/>
        </w:tabs>
        <w:jc w:val="both"/>
        <w:rPr>
          <w:b/>
          <w:sz w:val="28"/>
          <w:szCs w:val="28"/>
        </w:rPr>
      </w:pPr>
      <w:r w:rsidRPr="007F4CD5">
        <w:rPr>
          <w:sz w:val="28"/>
          <w:szCs w:val="28"/>
        </w:rPr>
        <w:tab/>
      </w:r>
      <w:r w:rsidRPr="007F4CD5">
        <w:rPr>
          <w:b/>
          <w:sz w:val="28"/>
          <w:szCs w:val="28"/>
        </w:rPr>
        <w:t>3.35. Форма № 57 - сводный отчет «Сведения о травмах, отравлениях и некоторых других последствиях воздействия внешних причин» - заполняется полностью.</w:t>
      </w:r>
    </w:p>
    <w:p w:rsidR="001260AB" w:rsidRPr="002F1BB1" w:rsidRDefault="001260AB" w:rsidP="00B4582A">
      <w:pPr>
        <w:ind w:firstLine="720"/>
        <w:jc w:val="both"/>
        <w:rPr>
          <w:sz w:val="28"/>
        </w:rPr>
      </w:pPr>
      <w:r>
        <w:rPr>
          <w:sz w:val="28"/>
        </w:rPr>
        <w:t>С</w:t>
      </w:r>
      <w:r w:rsidRPr="007F4CD5">
        <w:rPr>
          <w:sz w:val="28"/>
        </w:rPr>
        <w:t>троки 35 и 36 «Осложнения хирургических и терапевтических вмешательств, не классифицированные в других рубриках» -  не заполняются.</w:t>
      </w:r>
    </w:p>
    <w:p w:rsidR="001260AB" w:rsidRPr="002F1BB1" w:rsidRDefault="001260AB" w:rsidP="00B4582A">
      <w:pPr>
        <w:ind w:firstLine="720"/>
        <w:jc w:val="both"/>
        <w:rPr>
          <w:sz w:val="28"/>
        </w:rPr>
      </w:pPr>
      <w:r>
        <w:rPr>
          <w:sz w:val="28"/>
        </w:rPr>
        <w:t>В</w:t>
      </w:r>
      <w:r w:rsidRPr="007F4CD5">
        <w:rPr>
          <w:sz w:val="28"/>
        </w:rPr>
        <w:t xml:space="preserve"> дополнительных графах показать: в 26 графе (из графы 25)</w:t>
      </w:r>
      <w:r>
        <w:rPr>
          <w:sz w:val="28"/>
        </w:rPr>
        <w:t xml:space="preserve"> </w:t>
      </w:r>
      <w:r w:rsidRPr="007F4CD5">
        <w:rPr>
          <w:sz w:val="28"/>
        </w:rPr>
        <w:t xml:space="preserve">- сведения о травмах и отравлениях, полученных в результате террористических действий, из них в 27 - у взрослых 18 лет и старше, в 28 - у детей 0-17 лет включительно. </w:t>
      </w:r>
    </w:p>
    <w:p w:rsidR="001260AB" w:rsidRDefault="001260AB" w:rsidP="00B4582A">
      <w:pPr>
        <w:ind w:firstLine="708"/>
        <w:jc w:val="both"/>
        <w:rPr>
          <w:b/>
          <w:sz w:val="28"/>
        </w:rPr>
      </w:pPr>
    </w:p>
    <w:p w:rsidR="001260AB" w:rsidRPr="00D534FD" w:rsidRDefault="001260AB" w:rsidP="00B4582A">
      <w:pPr>
        <w:ind w:firstLine="708"/>
        <w:jc w:val="both"/>
        <w:rPr>
          <w:b/>
          <w:sz w:val="28"/>
        </w:rPr>
      </w:pPr>
      <w:r w:rsidRPr="007F4CD5">
        <w:rPr>
          <w:b/>
          <w:sz w:val="28"/>
        </w:rPr>
        <w:t xml:space="preserve">3.36. Форма № 61 «Сведения о контингентах больных ВИЧ-инфекцией» - заполняется полностью. </w:t>
      </w:r>
    </w:p>
    <w:p w:rsidR="001260AB" w:rsidRDefault="001260AB" w:rsidP="00B4582A">
      <w:pPr>
        <w:ind w:firstLine="720"/>
        <w:jc w:val="both"/>
        <w:rPr>
          <w:b/>
          <w:sz w:val="28"/>
          <w:szCs w:val="28"/>
        </w:rPr>
      </w:pPr>
    </w:p>
    <w:p w:rsidR="001260AB" w:rsidRPr="00365B07" w:rsidRDefault="001260AB" w:rsidP="00B4582A">
      <w:pPr>
        <w:ind w:firstLine="720"/>
        <w:jc w:val="both"/>
        <w:rPr>
          <w:b/>
          <w:sz w:val="28"/>
          <w:szCs w:val="28"/>
        </w:rPr>
      </w:pPr>
      <w:r w:rsidRPr="00365B07">
        <w:rPr>
          <w:b/>
          <w:sz w:val="28"/>
          <w:szCs w:val="28"/>
        </w:rPr>
        <w:t>3.3</w:t>
      </w:r>
      <w:r w:rsidR="005013DC">
        <w:rPr>
          <w:b/>
          <w:sz w:val="28"/>
          <w:szCs w:val="28"/>
        </w:rPr>
        <w:t>7</w:t>
      </w:r>
      <w:r w:rsidRPr="00365B07">
        <w:rPr>
          <w:b/>
          <w:sz w:val="28"/>
          <w:szCs w:val="28"/>
        </w:rPr>
        <w:t xml:space="preserve">. Форма № 1-РБ «Сведения об оказании медицинской помощи гражданам Республики Беларусь в государственных и муниципальных </w:t>
      </w:r>
      <w:r w:rsidRPr="00365B07">
        <w:rPr>
          <w:b/>
          <w:sz w:val="28"/>
          <w:szCs w:val="28"/>
        </w:rPr>
        <w:lastRenderedPageBreak/>
        <w:t xml:space="preserve">учреждениях здравоохранения Российской Федерации» - заполняется полностью. </w:t>
      </w:r>
    </w:p>
    <w:p w:rsidR="001260AB" w:rsidRDefault="001260AB" w:rsidP="00365B07">
      <w:pPr>
        <w:ind w:firstLine="709"/>
        <w:jc w:val="both"/>
        <w:rPr>
          <w:color w:val="000000"/>
          <w:sz w:val="28"/>
          <w:szCs w:val="28"/>
        </w:rPr>
      </w:pPr>
      <w:r w:rsidRPr="003A1B91">
        <w:rPr>
          <w:color w:val="000000"/>
          <w:sz w:val="28"/>
          <w:szCs w:val="28"/>
        </w:rPr>
        <w:t xml:space="preserve">Сведения о числе проведенных пациентами койко-дней показываются в единицах, </w:t>
      </w:r>
      <w:r w:rsidRPr="002441AF">
        <w:rPr>
          <w:sz w:val="28"/>
          <w:szCs w:val="28"/>
        </w:rPr>
        <w:t>целыми</w:t>
      </w:r>
      <w:r>
        <w:rPr>
          <w:color w:val="0000FF"/>
          <w:sz w:val="28"/>
          <w:szCs w:val="28"/>
        </w:rPr>
        <w:t xml:space="preserve"> </w:t>
      </w:r>
      <w:r w:rsidRPr="003A1B91">
        <w:rPr>
          <w:color w:val="000000"/>
          <w:sz w:val="28"/>
          <w:szCs w:val="28"/>
        </w:rPr>
        <w:t xml:space="preserve">числами. </w:t>
      </w:r>
    </w:p>
    <w:p w:rsidR="001260AB" w:rsidRPr="00673BFD" w:rsidRDefault="001260AB" w:rsidP="00B4582A">
      <w:pPr>
        <w:pStyle w:val="1"/>
        <w:ind w:firstLine="595"/>
        <w:jc w:val="both"/>
        <w:rPr>
          <w:b/>
          <w:i/>
          <w:highlight w:val="red"/>
        </w:rPr>
      </w:pPr>
    </w:p>
    <w:p w:rsidR="001260AB" w:rsidRPr="00BD0059" w:rsidRDefault="001260AB" w:rsidP="00B4582A">
      <w:pPr>
        <w:pStyle w:val="1"/>
        <w:ind w:firstLine="595"/>
        <w:jc w:val="both"/>
        <w:rPr>
          <w:b/>
        </w:rPr>
      </w:pPr>
      <w:r w:rsidRPr="00BD0059">
        <w:rPr>
          <w:b/>
        </w:rPr>
        <w:t>3.3</w:t>
      </w:r>
      <w:r w:rsidR="005013DC">
        <w:rPr>
          <w:b/>
        </w:rPr>
        <w:t>8</w:t>
      </w:r>
      <w:r w:rsidRPr="00BD0059">
        <w:rPr>
          <w:b/>
        </w:rPr>
        <w:t>. Форма № 70 «Сведения о деятельности центра медицинской профилактики» - заполняется полностью.</w:t>
      </w:r>
    </w:p>
    <w:p w:rsidR="001260AB" w:rsidRPr="00BD0059" w:rsidRDefault="001260AB" w:rsidP="009A5D2A">
      <w:pPr>
        <w:jc w:val="both"/>
        <w:rPr>
          <w:sz w:val="28"/>
          <w:szCs w:val="28"/>
        </w:rPr>
      </w:pPr>
      <w:r w:rsidRPr="00BD0059">
        <w:tab/>
      </w:r>
      <w:r w:rsidRPr="00BD0059">
        <w:rPr>
          <w:sz w:val="28"/>
          <w:szCs w:val="28"/>
        </w:rPr>
        <w:t xml:space="preserve">Кроме формы  № 70, центры медицинской профилактики (далее − ЦМП) заполняют форму № 30, где отмечают работу всех подразделений центра (таблицы 1000, 1001, 1003, 1010, 1100, 1101, 1110, 2100, 2101, 2103, 2104, 2105, 2510, 2700, 2704, 4701, 4809, 5401, 5404, 7000, 8000). </w:t>
      </w:r>
    </w:p>
    <w:p w:rsidR="001260AB" w:rsidRDefault="001260AB" w:rsidP="00B4582A">
      <w:pPr>
        <w:jc w:val="both"/>
        <w:rPr>
          <w:sz w:val="28"/>
          <w:szCs w:val="28"/>
          <w:highlight w:val="red"/>
        </w:rPr>
      </w:pPr>
      <w:r w:rsidRPr="007F4CD5">
        <w:tab/>
      </w:r>
      <w:r w:rsidRPr="007F4CD5">
        <w:rPr>
          <w:sz w:val="28"/>
          <w:szCs w:val="28"/>
          <w:highlight w:val="red"/>
        </w:rPr>
        <w:t xml:space="preserve"> </w:t>
      </w:r>
    </w:p>
    <w:p w:rsidR="001260AB" w:rsidRPr="00F45D1B" w:rsidRDefault="001260AB" w:rsidP="00B4582A">
      <w:pPr>
        <w:jc w:val="both"/>
        <w:rPr>
          <w:b/>
          <w:sz w:val="28"/>
          <w:szCs w:val="28"/>
        </w:rPr>
      </w:pPr>
      <w:r w:rsidRPr="007F4CD5">
        <w:tab/>
      </w:r>
      <w:r w:rsidRPr="0091023A">
        <w:rPr>
          <w:b/>
          <w:sz w:val="28"/>
          <w:szCs w:val="28"/>
        </w:rPr>
        <w:t>3.</w:t>
      </w:r>
      <w:r w:rsidR="005013DC">
        <w:rPr>
          <w:b/>
          <w:sz w:val="28"/>
          <w:szCs w:val="28"/>
        </w:rPr>
        <w:t>39</w:t>
      </w:r>
      <w:r w:rsidRPr="0091023A">
        <w:rPr>
          <w:b/>
          <w:sz w:val="28"/>
          <w:szCs w:val="28"/>
        </w:rPr>
        <w:t>. Сведения о медицинских организациях подчинения ФМБА в общий свод по территории не включаются.</w:t>
      </w:r>
    </w:p>
    <w:p w:rsidR="001260AB" w:rsidRPr="000E31DA" w:rsidRDefault="001260AB" w:rsidP="00B4582A">
      <w:pPr>
        <w:ind w:firstLine="720"/>
        <w:jc w:val="both"/>
        <w:rPr>
          <w:b/>
          <w:sz w:val="28"/>
          <w:szCs w:val="28"/>
          <w:highlight w:val="yellow"/>
        </w:rPr>
      </w:pPr>
    </w:p>
    <w:p w:rsidR="001260AB" w:rsidRDefault="001260AB" w:rsidP="005013DC">
      <w:pPr>
        <w:pStyle w:val="31"/>
        <w:rPr>
          <w:highlight w:val="yellow"/>
        </w:rPr>
      </w:pPr>
    </w:p>
    <w:p w:rsidR="001260AB" w:rsidRPr="000E31DA" w:rsidRDefault="001260AB" w:rsidP="00B4582A">
      <w:pPr>
        <w:ind w:left="709" w:firstLine="567"/>
        <w:jc w:val="both"/>
        <w:rPr>
          <w:sz w:val="28"/>
          <w:highlight w:val="yellow"/>
        </w:rPr>
        <w:sectPr w:rsidR="001260AB" w:rsidRPr="000E31DA" w:rsidSect="005631D3">
          <w:headerReference w:type="even" r:id="rId9"/>
          <w:headerReference w:type="default" r:id="rId10"/>
          <w:pgSz w:w="11907" w:h="16840" w:code="9"/>
          <w:pgMar w:top="1134" w:right="680" w:bottom="851" w:left="1134" w:header="720" w:footer="720" w:gutter="0"/>
          <w:cols w:space="720"/>
          <w:titlePg/>
        </w:sectPr>
      </w:pPr>
    </w:p>
    <w:p w:rsidR="001260AB" w:rsidRPr="00C721F7" w:rsidRDefault="001260AB" w:rsidP="00B4582A">
      <w:pPr>
        <w:tabs>
          <w:tab w:val="left" w:pos="360"/>
        </w:tabs>
        <w:jc w:val="both"/>
        <w:rPr>
          <w:sz w:val="28"/>
          <w:szCs w:val="28"/>
          <w:highlight w:val="red"/>
        </w:rPr>
      </w:pPr>
      <w:bookmarkStart w:id="1" w:name="z0100_001_01"/>
      <w:bookmarkStart w:id="2" w:name="z0700_001_01"/>
      <w:bookmarkStart w:id="3" w:name="z0700_001_13"/>
      <w:bookmarkEnd w:id="1"/>
      <w:bookmarkEnd w:id="2"/>
      <w:bookmarkEnd w:id="3"/>
      <w:r w:rsidRPr="007F4CD5">
        <w:rPr>
          <w:sz w:val="28"/>
          <w:szCs w:val="28"/>
          <w:highlight w:val="red"/>
        </w:rPr>
        <w:lastRenderedPageBreak/>
        <w:t xml:space="preserve">                                                                      </w:t>
      </w:r>
    </w:p>
    <w:p w:rsidR="001260AB" w:rsidRDefault="005013DC" w:rsidP="00B4582A">
      <w:pPr>
        <w:tabs>
          <w:tab w:val="left" w:pos="360"/>
        </w:tabs>
        <w:jc w:val="right"/>
        <w:rPr>
          <w:b/>
          <w:sz w:val="28"/>
          <w:szCs w:val="28"/>
        </w:rPr>
      </w:pPr>
      <w:r w:rsidRPr="005013DC">
        <w:rPr>
          <w:b/>
          <w:sz w:val="28"/>
          <w:szCs w:val="28"/>
        </w:rPr>
        <w:t>Для 1 РКБ</w:t>
      </w:r>
    </w:p>
    <w:p w:rsidR="00C10A79" w:rsidRDefault="00C10A79" w:rsidP="00B4582A">
      <w:pPr>
        <w:tabs>
          <w:tab w:val="left" w:pos="360"/>
        </w:tabs>
        <w:jc w:val="right"/>
        <w:rPr>
          <w:b/>
          <w:sz w:val="28"/>
          <w:szCs w:val="28"/>
        </w:rPr>
      </w:pPr>
    </w:p>
    <w:p w:rsidR="00C10A79" w:rsidRDefault="00C10A79" w:rsidP="00B4582A">
      <w:pPr>
        <w:tabs>
          <w:tab w:val="left" w:pos="360"/>
        </w:tabs>
        <w:jc w:val="right"/>
        <w:rPr>
          <w:b/>
          <w:sz w:val="28"/>
          <w:szCs w:val="28"/>
        </w:rPr>
      </w:pPr>
    </w:p>
    <w:p w:rsidR="00C10A79" w:rsidRPr="005013DC" w:rsidRDefault="00C10A79" w:rsidP="00B4582A">
      <w:pPr>
        <w:tabs>
          <w:tab w:val="left" w:pos="360"/>
        </w:tabs>
        <w:jc w:val="right"/>
        <w:rPr>
          <w:b/>
          <w:sz w:val="28"/>
          <w:szCs w:val="28"/>
        </w:rPr>
      </w:pPr>
    </w:p>
    <w:p w:rsidR="001260AB" w:rsidRPr="00C149BF" w:rsidRDefault="001260AB" w:rsidP="00B4582A">
      <w:pPr>
        <w:tabs>
          <w:tab w:val="left" w:pos="360"/>
        </w:tabs>
        <w:jc w:val="center"/>
        <w:rPr>
          <w:b/>
          <w:sz w:val="24"/>
          <w:szCs w:val="24"/>
        </w:rPr>
      </w:pPr>
      <w:r w:rsidRPr="00C149BF">
        <w:rPr>
          <w:b/>
          <w:sz w:val="24"/>
          <w:szCs w:val="24"/>
        </w:rPr>
        <w:t>Сведения о проведенных учениях, тренировках и занятиях за 20 ____  года</w:t>
      </w:r>
    </w:p>
    <w:p w:rsidR="001260AB" w:rsidRPr="00C149BF" w:rsidRDefault="001260AB" w:rsidP="00B4582A">
      <w:pPr>
        <w:tabs>
          <w:tab w:val="left" w:pos="360"/>
        </w:tabs>
        <w:jc w:val="right"/>
        <w:rPr>
          <w:sz w:val="24"/>
          <w:szCs w:val="24"/>
          <w:lang w:val="en-US"/>
        </w:rPr>
      </w:pPr>
      <w:r w:rsidRPr="00C149BF">
        <w:rPr>
          <w:sz w:val="24"/>
          <w:szCs w:val="24"/>
        </w:rPr>
        <w:t xml:space="preserve">Таблица </w:t>
      </w:r>
      <w:r w:rsidRPr="00C149BF">
        <w:rPr>
          <w:sz w:val="24"/>
          <w:szCs w:val="24"/>
          <w:lang w:val="en-US"/>
        </w:rPr>
        <w:t>1</w:t>
      </w:r>
    </w:p>
    <w:p w:rsidR="001260AB" w:rsidRPr="00C149BF" w:rsidRDefault="001260AB" w:rsidP="00B4582A">
      <w:pPr>
        <w:tabs>
          <w:tab w:val="left" w:pos="360"/>
        </w:tabs>
      </w:pPr>
    </w:p>
    <w:tbl>
      <w:tblPr>
        <w:tblW w:w="14693" w:type="dxa"/>
        <w:tblInd w:w="93" w:type="dxa"/>
        <w:tblLook w:val="0000" w:firstRow="0" w:lastRow="0" w:firstColumn="0" w:lastColumn="0" w:noHBand="0" w:noVBand="0"/>
      </w:tblPr>
      <w:tblGrid>
        <w:gridCol w:w="598"/>
        <w:gridCol w:w="3211"/>
        <w:gridCol w:w="757"/>
        <w:gridCol w:w="1995"/>
        <w:gridCol w:w="1301"/>
        <w:gridCol w:w="2214"/>
        <w:gridCol w:w="1299"/>
        <w:gridCol w:w="1662"/>
        <w:gridCol w:w="1656"/>
      </w:tblGrid>
      <w:tr w:rsidR="001260AB" w:rsidRPr="00C149BF" w:rsidTr="00727594">
        <w:trPr>
          <w:trHeight w:val="300"/>
          <w:tblHeader/>
        </w:trPr>
        <w:tc>
          <w:tcPr>
            <w:tcW w:w="598" w:type="dxa"/>
            <w:vMerge w:val="restart"/>
            <w:tcBorders>
              <w:top w:val="single" w:sz="4" w:space="0" w:color="auto"/>
              <w:left w:val="single" w:sz="4" w:space="0" w:color="auto"/>
              <w:bottom w:val="single" w:sz="4" w:space="0" w:color="000000"/>
              <w:right w:val="single" w:sz="4" w:space="0" w:color="auto"/>
            </w:tcBorders>
          </w:tcPr>
          <w:p w:rsidR="001260AB" w:rsidRPr="00C149BF" w:rsidRDefault="001260AB" w:rsidP="00727594">
            <w:pPr>
              <w:jc w:val="center"/>
              <w:rPr>
                <w:sz w:val="18"/>
                <w:szCs w:val="18"/>
              </w:rPr>
            </w:pPr>
            <w:r w:rsidRPr="00C149BF">
              <w:rPr>
                <w:sz w:val="18"/>
                <w:szCs w:val="18"/>
              </w:rPr>
              <w:t>№</w:t>
            </w:r>
            <w:r w:rsidRPr="00C149BF">
              <w:rPr>
                <w:sz w:val="18"/>
                <w:szCs w:val="18"/>
              </w:rPr>
              <w:br/>
              <w:t xml:space="preserve"> </w:t>
            </w:r>
            <w:proofErr w:type="gramStart"/>
            <w:r w:rsidRPr="00C149BF">
              <w:rPr>
                <w:sz w:val="18"/>
                <w:szCs w:val="18"/>
              </w:rPr>
              <w:t>п</w:t>
            </w:r>
            <w:proofErr w:type="gramEnd"/>
            <w:r w:rsidRPr="00C149BF">
              <w:rPr>
                <w:sz w:val="18"/>
                <w:szCs w:val="18"/>
              </w:rPr>
              <w:t>/п</w:t>
            </w:r>
          </w:p>
        </w:tc>
        <w:tc>
          <w:tcPr>
            <w:tcW w:w="3211" w:type="dxa"/>
            <w:vMerge w:val="restart"/>
            <w:tcBorders>
              <w:top w:val="single" w:sz="4" w:space="0" w:color="auto"/>
              <w:left w:val="single" w:sz="4" w:space="0" w:color="auto"/>
              <w:bottom w:val="single" w:sz="4" w:space="0" w:color="000000"/>
              <w:right w:val="single" w:sz="4" w:space="0" w:color="auto"/>
            </w:tcBorders>
          </w:tcPr>
          <w:p w:rsidR="001260AB" w:rsidRPr="00C149BF" w:rsidRDefault="001260AB" w:rsidP="00727594">
            <w:pPr>
              <w:jc w:val="center"/>
              <w:rPr>
                <w:sz w:val="18"/>
                <w:szCs w:val="18"/>
              </w:rPr>
            </w:pPr>
            <w:r w:rsidRPr="00C149BF">
              <w:rPr>
                <w:sz w:val="18"/>
                <w:szCs w:val="18"/>
              </w:rPr>
              <w:t>Наименование чрезвычайной ситуации</w:t>
            </w:r>
          </w:p>
        </w:tc>
        <w:tc>
          <w:tcPr>
            <w:tcW w:w="6267" w:type="dxa"/>
            <w:gridSpan w:val="4"/>
            <w:tcBorders>
              <w:top w:val="single" w:sz="4" w:space="0" w:color="auto"/>
              <w:left w:val="nil"/>
              <w:bottom w:val="single" w:sz="4" w:space="0" w:color="auto"/>
              <w:right w:val="single" w:sz="4" w:space="0" w:color="000000"/>
            </w:tcBorders>
            <w:noWrap/>
            <w:vAlign w:val="center"/>
          </w:tcPr>
          <w:p w:rsidR="001260AB" w:rsidRPr="00C149BF" w:rsidRDefault="001260AB" w:rsidP="00727594">
            <w:pPr>
              <w:jc w:val="center"/>
              <w:rPr>
                <w:sz w:val="18"/>
                <w:szCs w:val="18"/>
              </w:rPr>
            </w:pPr>
            <w:r w:rsidRPr="00C149BF">
              <w:rPr>
                <w:sz w:val="18"/>
                <w:szCs w:val="18"/>
              </w:rPr>
              <w:t>Количество учений (тренировок, занятий)</w:t>
            </w:r>
          </w:p>
        </w:tc>
        <w:tc>
          <w:tcPr>
            <w:tcW w:w="1299" w:type="dxa"/>
            <w:vMerge w:val="restart"/>
            <w:tcBorders>
              <w:top w:val="single" w:sz="4" w:space="0" w:color="auto"/>
              <w:left w:val="single" w:sz="4" w:space="0" w:color="auto"/>
              <w:bottom w:val="single" w:sz="4" w:space="0" w:color="000000"/>
              <w:right w:val="single" w:sz="4" w:space="0" w:color="auto"/>
            </w:tcBorders>
          </w:tcPr>
          <w:p w:rsidR="001260AB" w:rsidRPr="00C149BF" w:rsidRDefault="001260AB" w:rsidP="00727594">
            <w:pPr>
              <w:jc w:val="center"/>
              <w:rPr>
                <w:sz w:val="18"/>
                <w:szCs w:val="18"/>
              </w:rPr>
            </w:pPr>
            <w:r w:rsidRPr="00C149BF">
              <w:rPr>
                <w:sz w:val="18"/>
                <w:szCs w:val="18"/>
              </w:rPr>
              <w:t>Сроки проведения</w:t>
            </w:r>
          </w:p>
        </w:tc>
        <w:tc>
          <w:tcPr>
            <w:tcW w:w="1662" w:type="dxa"/>
            <w:vMerge w:val="restart"/>
            <w:tcBorders>
              <w:top w:val="single" w:sz="4" w:space="0" w:color="auto"/>
              <w:left w:val="single" w:sz="4" w:space="0" w:color="auto"/>
              <w:bottom w:val="single" w:sz="4" w:space="0" w:color="000000"/>
              <w:right w:val="single" w:sz="4" w:space="0" w:color="auto"/>
            </w:tcBorders>
          </w:tcPr>
          <w:p w:rsidR="001260AB" w:rsidRPr="00C149BF" w:rsidRDefault="001260AB" w:rsidP="00727594">
            <w:pPr>
              <w:jc w:val="center"/>
              <w:rPr>
                <w:sz w:val="18"/>
                <w:szCs w:val="18"/>
              </w:rPr>
            </w:pPr>
            <w:proofErr w:type="gramStart"/>
            <w:r w:rsidRPr="00C149BF">
              <w:rPr>
                <w:sz w:val="18"/>
                <w:szCs w:val="18"/>
              </w:rPr>
              <w:t>Ответственный</w:t>
            </w:r>
            <w:proofErr w:type="gramEnd"/>
            <w:r w:rsidRPr="00C149BF">
              <w:rPr>
                <w:sz w:val="18"/>
                <w:szCs w:val="18"/>
              </w:rPr>
              <w:t xml:space="preserve"> за проведение</w:t>
            </w:r>
          </w:p>
        </w:tc>
        <w:tc>
          <w:tcPr>
            <w:tcW w:w="1656" w:type="dxa"/>
            <w:vMerge w:val="restart"/>
            <w:tcBorders>
              <w:top w:val="single" w:sz="4" w:space="0" w:color="auto"/>
              <w:left w:val="single" w:sz="4" w:space="0" w:color="auto"/>
              <w:bottom w:val="single" w:sz="4" w:space="0" w:color="000000"/>
              <w:right w:val="single" w:sz="4" w:space="0" w:color="auto"/>
            </w:tcBorders>
          </w:tcPr>
          <w:p w:rsidR="001260AB" w:rsidRPr="00C149BF" w:rsidRDefault="001260AB" w:rsidP="00727594">
            <w:pPr>
              <w:jc w:val="center"/>
              <w:rPr>
                <w:sz w:val="18"/>
                <w:szCs w:val="18"/>
              </w:rPr>
            </w:pPr>
            <w:r w:rsidRPr="00C149BF">
              <w:rPr>
                <w:sz w:val="18"/>
                <w:szCs w:val="18"/>
              </w:rPr>
              <w:t>Привлекаемые силы и средства</w:t>
            </w:r>
          </w:p>
        </w:tc>
      </w:tr>
      <w:tr w:rsidR="001260AB" w:rsidRPr="00C149BF" w:rsidTr="00727594">
        <w:trPr>
          <w:trHeight w:val="600"/>
          <w:tblHeader/>
        </w:trPr>
        <w:tc>
          <w:tcPr>
            <w:tcW w:w="0" w:type="auto"/>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757" w:type="dxa"/>
            <w:tcBorders>
              <w:top w:val="nil"/>
              <w:left w:val="nil"/>
              <w:bottom w:val="single" w:sz="4" w:space="0" w:color="auto"/>
              <w:right w:val="single" w:sz="4" w:space="0" w:color="auto"/>
            </w:tcBorders>
          </w:tcPr>
          <w:p w:rsidR="001260AB" w:rsidRPr="00C149BF" w:rsidRDefault="001260AB" w:rsidP="00727594">
            <w:pPr>
              <w:jc w:val="center"/>
              <w:rPr>
                <w:sz w:val="18"/>
                <w:szCs w:val="18"/>
              </w:rPr>
            </w:pPr>
            <w:r w:rsidRPr="00C149BF">
              <w:rPr>
                <w:sz w:val="18"/>
                <w:szCs w:val="18"/>
              </w:rPr>
              <w:t>Всего</w:t>
            </w:r>
          </w:p>
        </w:tc>
        <w:tc>
          <w:tcPr>
            <w:tcW w:w="1995" w:type="dxa"/>
            <w:tcBorders>
              <w:top w:val="nil"/>
              <w:left w:val="nil"/>
              <w:bottom w:val="single" w:sz="4" w:space="0" w:color="auto"/>
              <w:right w:val="single" w:sz="4" w:space="0" w:color="auto"/>
            </w:tcBorders>
          </w:tcPr>
          <w:p w:rsidR="001260AB" w:rsidRPr="00C149BF" w:rsidRDefault="001260AB" w:rsidP="00727594">
            <w:pPr>
              <w:jc w:val="center"/>
              <w:rPr>
                <w:sz w:val="18"/>
                <w:szCs w:val="18"/>
              </w:rPr>
            </w:pPr>
            <w:r w:rsidRPr="00C149BF">
              <w:rPr>
                <w:sz w:val="18"/>
                <w:szCs w:val="18"/>
              </w:rPr>
              <w:t>командно-штабные учения</w:t>
            </w:r>
          </w:p>
        </w:tc>
        <w:tc>
          <w:tcPr>
            <w:tcW w:w="1301" w:type="dxa"/>
            <w:tcBorders>
              <w:top w:val="nil"/>
              <w:left w:val="nil"/>
              <w:bottom w:val="single" w:sz="4" w:space="0" w:color="auto"/>
              <w:right w:val="single" w:sz="4" w:space="0" w:color="auto"/>
            </w:tcBorders>
          </w:tcPr>
          <w:p w:rsidR="001260AB" w:rsidRPr="00C149BF" w:rsidRDefault="001260AB" w:rsidP="00727594">
            <w:pPr>
              <w:jc w:val="center"/>
              <w:rPr>
                <w:sz w:val="18"/>
                <w:szCs w:val="18"/>
              </w:rPr>
            </w:pPr>
            <w:r w:rsidRPr="00C149BF">
              <w:rPr>
                <w:sz w:val="18"/>
                <w:szCs w:val="18"/>
              </w:rPr>
              <w:t>штабные тренировки</w:t>
            </w:r>
          </w:p>
        </w:tc>
        <w:tc>
          <w:tcPr>
            <w:tcW w:w="2214" w:type="dxa"/>
            <w:tcBorders>
              <w:top w:val="nil"/>
              <w:left w:val="nil"/>
              <w:bottom w:val="single" w:sz="4" w:space="0" w:color="auto"/>
              <w:right w:val="single" w:sz="4" w:space="0" w:color="auto"/>
            </w:tcBorders>
          </w:tcPr>
          <w:p w:rsidR="001260AB" w:rsidRPr="00C149BF" w:rsidRDefault="001260AB" w:rsidP="00727594">
            <w:pPr>
              <w:jc w:val="center"/>
              <w:rPr>
                <w:sz w:val="18"/>
                <w:szCs w:val="18"/>
              </w:rPr>
            </w:pPr>
            <w:r w:rsidRPr="00C149BF">
              <w:rPr>
                <w:sz w:val="18"/>
                <w:szCs w:val="18"/>
              </w:rPr>
              <w:t>тактико-специальные учения</w:t>
            </w:r>
          </w:p>
        </w:tc>
        <w:tc>
          <w:tcPr>
            <w:tcW w:w="0" w:type="auto"/>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r>
      <w:tr w:rsidR="001260AB" w:rsidRPr="00C149BF" w:rsidTr="00727594">
        <w:trPr>
          <w:trHeight w:val="300"/>
          <w:tblHeader/>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1</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2</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3</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4</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5</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6</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7</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8</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9</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b/>
                <w:bCs/>
                <w:sz w:val="22"/>
                <w:szCs w:val="22"/>
              </w:rPr>
            </w:pPr>
            <w:r w:rsidRPr="00C149BF">
              <w:rPr>
                <w:b/>
                <w:bCs/>
                <w:sz w:val="22"/>
                <w:szCs w:val="22"/>
              </w:rPr>
              <w:t>I.</w:t>
            </w:r>
          </w:p>
        </w:tc>
        <w:tc>
          <w:tcPr>
            <w:tcW w:w="14095" w:type="dxa"/>
            <w:gridSpan w:val="8"/>
            <w:tcBorders>
              <w:top w:val="single" w:sz="4" w:space="0" w:color="auto"/>
              <w:left w:val="nil"/>
              <w:bottom w:val="single" w:sz="4" w:space="0" w:color="auto"/>
              <w:right w:val="single" w:sz="4" w:space="0" w:color="000000"/>
            </w:tcBorders>
            <w:noWrap/>
            <w:vAlign w:val="center"/>
          </w:tcPr>
          <w:p w:rsidR="001260AB" w:rsidRPr="00C149BF" w:rsidRDefault="001260AB" w:rsidP="00727594">
            <w:pPr>
              <w:jc w:val="center"/>
              <w:rPr>
                <w:b/>
                <w:bCs/>
                <w:sz w:val="22"/>
                <w:szCs w:val="22"/>
              </w:rPr>
            </w:pPr>
            <w:r w:rsidRPr="00C149BF">
              <w:rPr>
                <w:b/>
                <w:bCs/>
                <w:sz w:val="22"/>
                <w:szCs w:val="22"/>
              </w:rPr>
              <w:t>Региональный уровень</w:t>
            </w:r>
          </w:p>
        </w:tc>
      </w:tr>
      <w:tr w:rsidR="001260AB" w:rsidRPr="00C149BF" w:rsidTr="00727594">
        <w:trPr>
          <w:trHeight w:val="6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1.</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Техногенные ЧС -  ВСЕГО        из них:</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41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ind w:right="-94"/>
              <w:rPr>
                <w:sz w:val="22"/>
                <w:szCs w:val="22"/>
              </w:rPr>
            </w:pPr>
            <w:r w:rsidRPr="00C149BF">
              <w:rPr>
                <w:sz w:val="22"/>
                <w:szCs w:val="22"/>
              </w:rPr>
              <w:t xml:space="preserve"> - аварии пассажирских поездов и поездов метрополитена</w:t>
            </w:r>
          </w:p>
        </w:tc>
        <w:tc>
          <w:tcPr>
            <w:tcW w:w="757"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15"/>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 xml:space="preserve"> - авиационные катастрофы</w:t>
            </w:r>
          </w:p>
        </w:tc>
        <w:tc>
          <w:tcPr>
            <w:tcW w:w="757"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15"/>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 xml:space="preserve"> - аварии на автодорогах</w:t>
            </w:r>
          </w:p>
        </w:tc>
        <w:tc>
          <w:tcPr>
            <w:tcW w:w="757"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15"/>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 xml:space="preserve"> - аварии водного транспорта</w:t>
            </w:r>
          </w:p>
        </w:tc>
        <w:tc>
          <w:tcPr>
            <w:tcW w:w="757"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15"/>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 xml:space="preserve"> - пожары и взрывы</w:t>
            </w:r>
          </w:p>
        </w:tc>
        <w:tc>
          <w:tcPr>
            <w:tcW w:w="757"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15"/>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 xml:space="preserve"> - аварии с выбросом АХОВ</w:t>
            </w:r>
          </w:p>
        </w:tc>
        <w:tc>
          <w:tcPr>
            <w:tcW w:w="757"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 xml:space="preserve"> - аварии с выбросом РВ</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 xml:space="preserve"> - аварии с выбросом ОБВ</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 xml:space="preserve"> - прочие техногенные ЧС</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2.</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Природные ЧС</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3.</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Теракты</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4.</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Прочие</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Итого:</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285"/>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b/>
                <w:bCs/>
                <w:sz w:val="22"/>
                <w:szCs w:val="22"/>
              </w:rPr>
            </w:pPr>
            <w:r w:rsidRPr="00C149BF">
              <w:rPr>
                <w:b/>
                <w:bCs/>
                <w:sz w:val="22"/>
                <w:szCs w:val="22"/>
              </w:rPr>
              <w:t>II.</w:t>
            </w:r>
          </w:p>
        </w:tc>
        <w:tc>
          <w:tcPr>
            <w:tcW w:w="14095" w:type="dxa"/>
            <w:gridSpan w:val="8"/>
            <w:tcBorders>
              <w:top w:val="single" w:sz="4" w:space="0" w:color="auto"/>
              <w:left w:val="nil"/>
              <w:bottom w:val="single" w:sz="4" w:space="0" w:color="auto"/>
              <w:right w:val="single" w:sz="4" w:space="0" w:color="000000"/>
            </w:tcBorders>
            <w:noWrap/>
            <w:vAlign w:val="center"/>
          </w:tcPr>
          <w:p w:rsidR="001260AB" w:rsidRPr="00C149BF" w:rsidRDefault="001260AB" w:rsidP="00727594">
            <w:pPr>
              <w:jc w:val="center"/>
              <w:rPr>
                <w:b/>
                <w:bCs/>
                <w:sz w:val="22"/>
                <w:szCs w:val="22"/>
              </w:rPr>
            </w:pPr>
            <w:r w:rsidRPr="00C149BF">
              <w:rPr>
                <w:b/>
                <w:bCs/>
                <w:sz w:val="22"/>
                <w:szCs w:val="22"/>
              </w:rPr>
              <w:t xml:space="preserve">Муниципальный уровень </w:t>
            </w:r>
          </w:p>
        </w:tc>
      </w:tr>
      <w:tr w:rsidR="001260AB" w:rsidRPr="00C149BF" w:rsidTr="00727594">
        <w:trPr>
          <w:trHeight w:val="6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1.</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Техногенные ЧС -  ВСЕГО        из них:</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54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ind w:right="-94"/>
              <w:rPr>
                <w:sz w:val="22"/>
                <w:szCs w:val="22"/>
              </w:rPr>
            </w:pPr>
            <w:r w:rsidRPr="00C149BF">
              <w:rPr>
                <w:sz w:val="22"/>
                <w:szCs w:val="22"/>
              </w:rPr>
              <w:t xml:space="preserve"> - аварии пассажирских поездов и поездов метрополитена</w:t>
            </w:r>
          </w:p>
        </w:tc>
        <w:tc>
          <w:tcPr>
            <w:tcW w:w="757"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45"/>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lastRenderedPageBreak/>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 xml:space="preserve"> - авиационные катастрофы</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 xml:space="preserve"> - аварии на автодорогах</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15"/>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 xml:space="preserve"> - аварии водного транспорта</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 xml:space="preserve"> - пожары и взрывы</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15"/>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vAlign w:val="center"/>
          </w:tcPr>
          <w:p w:rsidR="001260AB" w:rsidRPr="00C149BF" w:rsidRDefault="001260AB" w:rsidP="00727594">
            <w:pPr>
              <w:rPr>
                <w:sz w:val="22"/>
                <w:szCs w:val="22"/>
              </w:rPr>
            </w:pPr>
            <w:r w:rsidRPr="00C149BF">
              <w:rPr>
                <w:sz w:val="22"/>
                <w:szCs w:val="22"/>
              </w:rPr>
              <w:t xml:space="preserve"> - аварии с выбросом АХОВ</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 xml:space="preserve"> - аварии с выбросом РВ</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 xml:space="preserve"> - аварии с выбросом ОБВ</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 xml:space="preserve"> - прочие техногенные ЧС</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2.</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Природные ЧС</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3.</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Теракты</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4.</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rPr>
                <w:sz w:val="22"/>
                <w:szCs w:val="22"/>
              </w:rPr>
            </w:pPr>
            <w:r w:rsidRPr="00C149BF">
              <w:rPr>
                <w:sz w:val="22"/>
                <w:szCs w:val="22"/>
              </w:rPr>
              <w:t>Прочие</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Итого:</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285"/>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b/>
                <w:bCs/>
                <w:sz w:val="22"/>
                <w:szCs w:val="22"/>
              </w:rPr>
            </w:pPr>
            <w:r w:rsidRPr="00C149BF">
              <w:rPr>
                <w:b/>
                <w:bCs/>
                <w:sz w:val="22"/>
                <w:szCs w:val="22"/>
              </w:rPr>
              <w:t>III.</w:t>
            </w:r>
          </w:p>
        </w:tc>
        <w:tc>
          <w:tcPr>
            <w:tcW w:w="14095" w:type="dxa"/>
            <w:gridSpan w:val="8"/>
            <w:tcBorders>
              <w:top w:val="single" w:sz="4" w:space="0" w:color="auto"/>
              <w:left w:val="nil"/>
              <w:bottom w:val="single" w:sz="4" w:space="0" w:color="auto"/>
              <w:right w:val="single" w:sz="4" w:space="0" w:color="000000"/>
            </w:tcBorders>
            <w:noWrap/>
            <w:vAlign w:val="center"/>
          </w:tcPr>
          <w:p w:rsidR="001260AB" w:rsidRPr="00C149BF" w:rsidRDefault="001260AB" w:rsidP="00727594">
            <w:pPr>
              <w:jc w:val="center"/>
              <w:rPr>
                <w:b/>
                <w:bCs/>
                <w:sz w:val="22"/>
                <w:szCs w:val="22"/>
              </w:rPr>
            </w:pPr>
            <w:r w:rsidRPr="00C149BF">
              <w:rPr>
                <w:b/>
                <w:bCs/>
                <w:sz w:val="22"/>
                <w:szCs w:val="22"/>
              </w:rPr>
              <w:t>Объектовый уровень (указать количество)</w:t>
            </w:r>
          </w:p>
        </w:tc>
      </w:tr>
      <w:tr w:rsidR="001260AB" w:rsidRPr="00C149BF" w:rsidTr="00727594">
        <w:trPr>
          <w:trHeight w:val="300"/>
        </w:trPr>
        <w:tc>
          <w:tcPr>
            <w:tcW w:w="598"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321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Х</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r w:rsidR="001260AB" w:rsidRPr="00C149BF" w:rsidTr="00727594">
        <w:trPr>
          <w:trHeight w:val="255"/>
        </w:trPr>
        <w:tc>
          <w:tcPr>
            <w:tcW w:w="3809" w:type="dxa"/>
            <w:gridSpan w:val="2"/>
            <w:tcBorders>
              <w:top w:val="single" w:sz="4" w:space="0" w:color="auto"/>
              <w:left w:val="single" w:sz="4" w:space="0" w:color="auto"/>
              <w:bottom w:val="single" w:sz="4" w:space="0" w:color="auto"/>
              <w:right w:val="single" w:sz="4" w:space="0" w:color="000000"/>
            </w:tcBorders>
            <w:noWrap/>
            <w:vAlign w:val="center"/>
          </w:tcPr>
          <w:p w:rsidR="001260AB" w:rsidRPr="00C149BF" w:rsidRDefault="001260AB" w:rsidP="00727594">
            <w:pPr>
              <w:jc w:val="center"/>
              <w:rPr>
                <w:b/>
                <w:bCs/>
                <w:sz w:val="22"/>
                <w:szCs w:val="22"/>
              </w:rPr>
            </w:pPr>
            <w:r w:rsidRPr="00C149BF">
              <w:rPr>
                <w:b/>
                <w:bCs/>
                <w:sz w:val="22"/>
                <w:szCs w:val="22"/>
              </w:rPr>
              <w:t>Всего</w:t>
            </w:r>
          </w:p>
        </w:tc>
        <w:tc>
          <w:tcPr>
            <w:tcW w:w="757"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99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301"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2214"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29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62"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c>
          <w:tcPr>
            <w:tcW w:w="165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22"/>
                <w:szCs w:val="22"/>
              </w:rPr>
            </w:pPr>
            <w:r w:rsidRPr="00C149BF">
              <w:rPr>
                <w:sz w:val="22"/>
                <w:szCs w:val="22"/>
              </w:rPr>
              <w:t> </w:t>
            </w:r>
          </w:p>
        </w:tc>
      </w:tr>
    </w:tbl>
    <w:p w:rsidR="001260AB" w:rsidRPr="00C149BF" w:rsidRDefault="001260AB" w:rsidP="00B4582A">
      <w:pPr>
        <w:pStyle w:val="31"/>
        <w:ind w:firstLine="567"/>
        <w:jc w:val="center"/>
        <w:rPr>
          <w:b/>
          <w:szCs w:val="28"/>
        </w:rPr>
      </w:pPr>
    </w:p>
    <w:p w:rsidR="001260AB" w:rsidRDefault="001260AB" w:rsidP="00B4582A">
      <w:pPr>
        <w:pStyle w:val="31"/>
        <w:ind w:firstLine="567"/>
        <w:jc w:val="center"/>
        <w:rPr>
          <w:b/>
          <w:szCs w:val="24"/>
        </w:rPr>
      </w:pPr>
    </w:p>
    <w:p w:rsidR="001260AB" w:rsidRPr="00C149BF" w:rsidRDefault="001260AB" w:rsidP="00B4582A">
      <w:pPr>
        <w:pStyle w:val="31"/>
        <w:ind w:firstLine="567"/>
        <w:jc w:val="center"/>
        <w:rPr>
          <w:b/>
          <w:szCs w:val="24"/>
        </w:rPr>
      </w:pPr>
      <w:r w:rsidRPr="00C149BF">
        <w:rPr>
          <w:b/>
          <w:szCs w:val="24"/>
        </w:rPr>
        <w:t xml:space="preserve">Сведения об аттестационной работе                       </w:t>
      </w:r>
    </w:p>
    <w:p w:rsidR="001260AB" w:rsidRPr="00C149BF" w:rsidRDefault="001260AB" w:rsidP="00B4582A">
      <w:pPr>
        <w:pStyle w:val="31"/>
        <w:ind w:firstLine="567"/>
        <w:jc w:val="right"/>
        <w:rPr>
          <w:szCs w:val="24"/>
        </w:rPr>
      </w:pPr>
      <w:r w:rsidRPr="00C149BF">
        <w:rPr>
          <w:szCs w:val="24"/>
        </w:rPr>
        <w:t>Таблица 2</w:t>
      </w:r>
    </w:p>
    <w:tbl>
      <w:tblPr>
        <w:tblW w:w="11649" w:type="dxa"/>
        <w:jc w:val="center"/>
        <w:tblInd w:w="91" w:type="dxa"/>
        <w:tblLook w:val="0000" w:firstRow="0" w:lastRow="0" w:firstColumn="0" w:lastColumn="0" w:noHBand="0" w:noVBand="0"/>
      </w:tblPr>
      <w:tblGrid>
        <w:gridCol w:w="2500"/>
        <w:gridCol w:w="761"/>
        <w:gridCol w:w="1340"/>
        <w:gridCol w:w="1738"/>
        <w:gridCol w:w="761"/>
        <w:gridCol w:w="1500"/>
        <w:gridCol w:w="1480"/>
        <w:gridCol w:w="1569"/>
      </w:tblGrid>
      <w:tr w:rsidR="001260AB" w:rsidRPr="00C149BF" w:rsidTr="00727594">
        <w:trPr>
          <w:trHeight w:val="360"/>
          <w:jc w:val="center"/>
        </w:trPr>
        <w:tc>
          <w:tcPr>
            <w:tcW w:w="2500" w:type="dxa"/>
            <w:vMerge w:val="restart"/>
            <w:tcBorders>
              <w:top w:val="single" w:sz="4" w:space="0" w:color="auto"/>
              <w:left w:val="single" w:sz="4" w:space="0" w:color="auto"/>
              <w:bottom w:val="single" w:sz="4" w:space="0" w:color="auto"/>
              <w:right w:val="single" w:sz="4" w:space="0" w:color="auto"/>
            </w:tcBorders>
            <w:vAlign w:val="center"/>
          </w:tcPr>
          <w:p w:rsidR="001260AB" w:rsidRPr="00C149BF" w:rsidRDefault="001260AB" w:rsidP="00727594">
            <w:pPr>
              <w:jc w:val="center"/>
            </w:pPr>
            <w:r w:rsidRPr="00C149BF">
              <w:t>Проведено заседаний ведомственной аттестационной комиссии</w:t>
            </w:r>
          </w:p>
        </w:tc>
        <w:tc>
          <w:tcPr>
            <w:tcW w:w="9149" w:type="dxa"/>
            <w:gridSpan w:val="7"/>
            <w:tcBorders>
              <w:top w:val="single" w:sz="4" w:space="0" w:color="auto"/>
              <w:left w:val="nil"/>
              <w:bottom w:val="single" w:sz="4" w:space="0" w:color="auto"/>
              <w:right w:val="single" w:sz="4" w:space="0" w:color="auto"/>
            </w:tcBorders>
            <w:vAlign w:val="center"/>
          </w:tcPr>
          <w:p w:rsidR="001260AB" w:rsidRPr="00C149BF" w:rsidRDefault="001260AB" w:rsidP="00727594">
            <w:pPr>
              <w:jc w:val="center"/>
            </w:pPr>
            <w:r w:rsidRPr="00C149BF">
              <w:t>Аттестовано, в том числе:</w:t>
            </w:r>
          </w:p>
        </w:tc>
      </w:tr>
      <w:tr w:rsidR="001260AB" w:rsidRPr="00C149BF" w:rsidTr="00727594">
        <w:trPr>
          <w:trHeight w:val="315"/>
          <w:jc w:val="center"/>
        </w:trPr>
        <w:tc>
          <w:tcPr>
            <w:tcW w:w="2500" w:type="dxa"/>
            <w:vMerge/>
            <w:tcBorders>
              <w:top w:val="single" w:sz="4" w:space="0" w:color="auto"/>
              <w:left w:val="single" w:sz="4" w:space="0" w:color="auto"/>
              <w:bottom w:val="single" w:sz="4" w:space="0" w:color="auto"/>
              <w:right w:val="single" w:sz="4" w:space="0" w:color="auto"/>
            </w:tcBorders>
            <w:vAlign w:val="center"/>
          </w:tcPr>
          <w:p w:rsidR="001260AB" w:rsidRPr="00C149BF" w:rsidRDefault="001260AB" w:rsidP="00727594"/>
        </w:tc>
        <w:tc>
          <w:tcPr>
            <w:tcW w:w="3839" w:type="dxa"/>
            <w:gridSpan w:val="3"/>
            <w:tcBorders>
              <w:top w:val="single" w:sz="4" w:space="0" w:color="auto"/>
              <w:left w:val="nil"/>
              <w:bottom w:val="single" w:sz="4" w:space="0" w:color="auto"/>
              <w:right w:val="single" w:sz="4" w:space="0" w:color="auto"/>
            </w:tcBorders>
            <w:vAlign w:val="center"/>
          </w:tcPr>
          <w:p w:rsidR="001260AB" w:rsidRPr="00C149BF" w:rsidRDefault="001260AB" w:rsidP="00727594">
            <w:pPr>
              <w:jc w:val="center"/>
            </w:pPr>
            <w:r w:rsidRPr="00C149BF">
              <w:t>специалистов на статус спасателя, чел.</w:t>
            </w:r>
          </w:p>
        </w:tc>
        <w:tc>
          <w:tcPr>
            <w:tcW w:w="5310" w:type="dxa"/>
            <w:gridSpan w:val="4"/>
            <w:tcBorders>
              <w:top w:val="single" w:sz="4" w:space="0" w:color="auto"/>
              <w:left w:val="nil"/>
              <w:bottom w:val="single" w:sz="4" w:space="0" w:color="auto"/>
              <w:right w:val="single" w:sz="4" w:space="0" w:color="auto"/>
            </w:tcBorders>
            <w:vAlign w:val="center"/>
          </w:tcPr>
          <w:p w:rsidR="001260AB" w:rsidRPr="00C149BF" w:rsidRDefault="001260AB" w:rsidP="00727594">
            <w:pPr>
              <w:jc w:val="center"/>
            </w:pPr>
            <w:r w:rsidRPr="00C149BF">
              <w:t xml:space="preserve">с получением свидетельства МЧС России, </w:t>
            </w:r>
            <w:proofErr w:type="spellStart"/>
            <w:r w:rsidRPr="00C149BF">
              <w:t>абс</w:t>
            </w:r>
            <w:proofErr w:type="spellEnd"/>
            <w:r w:rsidRPr="00C149BF">
              <w:t>.</w:t>
            </w:r>
          </w:p>
        </w:tc>
      </w:tr>
      <w:tr w:rsidR="001260AB" w:rsidRPr="00C149BF" w:rsidTr="00727594">
        <w:trPr>
          <w:trHeight w:val="315"/>
          <w:jc w:val="center"/>
        </w:trPr>
        <w:tc>
          <w:tcPr>
            <w:tcW w:w="2500" w:type="dxa"/>
            <w:vMerge/>
            <w:tcBorders>
              <w:top w:val="single" w:sz="4" w:space="0" w:color="auto"/>
              <w:left w:val="single" w:sz="4" w:space="0" w:color="auto"/>
              <w:bottom w:val="single" w:sz="4" w:space="0" w:color="auto"/>
              <w:right w:val="single" w:sz="4" w:space="0" w:color="auto"/>
            </w:tcBorders>
            <w:vAlign w:val="center"/>
          </w:tcPr>
          <w:p w:rsidR="001260AB" w:rsidRPr="00C149BF" w:rsidRDefault="001260AB" w:rsidP="00727594"/>
        </w:tc>
        <w:tc>
          <w:tcPr>
            <w:tcW w:w="761" w:type="dxa"/>
            <w:vMerge w:val="restart"/>
            <w:tcBorders>
              <w:top w:val="nil"/>
              <w:left w:val="single" w:sz="4" w:space="0" w:color="auto"/>
              <w:bottom w:val="single" w:sz="4" w:space="0" w:color="auto"/>
              <w:right w:val="single" w:sz="4" w:space="0" w:color="auto"/>
            </w:tcBorders>
            <w:vAlign w:val="center"/>
          </w:tcPr>
          <w:p w:rsidR="001260AB" w:rsidRPr="00C149BF" w:rsidRDefault="001260AB" w:rsidP="00727594">
            <w:pPr>
              <w:jc w:val="center"/>
            </w:pPr>
            <w:r w:rsidRPr="00C149BF">
              <w:t>всего</w:t>
            </w:r>
          </w:p>
        </w:tc>
        <w:tc>
          <w:tcPr>
            <w:tcW w:w="3078" w:type="dxa"/>
            <w:gridSpan w:val="2"/>
            <w:tcBorders>
              <w:top w:val="single" w:sz="4" w:space="0" w:color="auto"/>
              <w:left w:val="nil"/>
              <w:bottom w:val="single" w:sz="4" w:space="0" w:color="auto"/>
              <w:right w:val="single" w:sz="4" w:space="0" w:color="auto"/>
            </w:tcBorders>
            <w:vAlign w:val="center"/>
          </w:tcPr>
          <w:p w:rsidR="001260AB" w:rsidRPr="00C149BF" w:rsidRDefault="001260AB" w:rsidP="00727594">
            <w:pPr>
              <w:jc w:val="center"/>
            </w:pPr>
            <w:r w:rsidRPr="00C149BF">
              <w:t>из них:</w:t>
            </w:r>
          </w:p>
        </w:tc>
        <w:tc>
          <w:tcPr>
            <w:tcW w:w="761" w:type="dxa"/>
            <w:vMerge w:val="restart"/>
            <w:tcBorders>
              <w:top w:val="nil"/>
              <w:left w:val="single" w:sz="4" w:space="0" w:color="auto"/>
              <w:bottom w:val="single" w:sz="4" w:space="0" w:color="auto"/>
              <w:right w:val="single" w:sz="4" w:space="0" w:color="auto"/>
            </w:tcBorders>
            <w:vAlign w:val="center"/>
          </w:tcPr>
          <w:p w:rsidR="001260AB" w:rsidRPr="00C149BF" w:rsidRDefault="001260AB" w:rsidP="00727594">
            <w:pPr>
              <w:jc w:val="center"/>
            </w:pPr>
            <w:r w:rsidRPr="00C149BF">
              <w:t>всего</w:t>
            </w:r>
          </w:p>
        </w:tc>
        <w:tc>
          <w:tcPr>
            <w:tcW w:w="4549" w:type="dxa"/>
            <w:gridSpan w:val="3"/>
            <w:tcBorders>
              <w:top w:val="single" w:sz="4" w:space="0" w:color="auto"/>
              <w:left w:val="nil"/>
              <w:bottom w:val="single" w:sz="4" w:space="0" w:color="auto"/>
              <w:right w:val="single" w:sz="4" w:space="0" w:color="auto"/>
            </w:tcBorders>
            <w:vAlign w:val="center"/>
          </w:tcPr>
          <w:p w:rsidR="001260AB" w:rsidRPr="00C149BF" w:rsidRDefault="001260AB" w:rsidP="00727594">
            <w:pPr>
              <w:jc w:val="center"/>
            </w:pPr>
            <w:r w:rsidRPr="00C149BF">
              <w:t>из них:</w:t>
            </w:r>
          </w:p>
        </w:tc>
      </w:tr>
      <w:tr w:rsidR="001260AB" w:rsidRPr="00C149BF" w:rsidTr="00727594">
        <w:trPr>
          <w:trHeight w:val="930"/>
          <w:jc w:val="center"/>
        </w:trPr>
        <w:tc>
          <w:tcPr>
            <w:tcW w:w="2500" w:type="dxa"/>
            <w:vMerge/>
            <w:tcBorders>
              <w:top w:val="single" w:sz="4" w:space="0" w:color="auto"/>
              <w:left w:val="single" w:sz="4" w:space="0" w:color="auto"/>
              <w:bottom w:val="single" w:sz="4" w:space="0" w:color="auto"/>
              <w:right w:val="single" w:sz="4" w:space="0" w:color="auto"/>
            </w:tcBorders>
            <w:vAlign w:val="center"/>
          </w:tcPr>
          <w:p w:rsidR="001260AB" w:rsidRPr="00C149BF" w:rsidRDefault="001260AB" w:rsidP="00727594"/>
        </w:tc>
        <w:tc>
          <w:tcPr>
            <w:tcW w:w="761" w:type="dxa"/>
            <w:vMerge/>
            <w:tcBorders>
              <w:top w:val="nil"/>
              <w:left w:val="single" w:sz="4" w:space="0" w:color="auto"/>
              <w:bottom w:val="single" w:sz="4" w:space="0" w:color="auto"/>
              <w:right w:val="single" w:sz="4" w:space="0" w:color="auto"/>
            </w:tcBorders>
            <w:vAlign w:val="center"/>
          </w:tcPr>
          <w:p w:rsidR="001260AB" w:rsidRPr="00C149BF" w:rsidRDefault="001260AB" w:rsidP="00727594"/>
        </w:tc>
        <w:tc>
          <w:tcPr>
            <w:tcW w:w="1340" w:type="dxa"/>
            <w:tcBorders>
              <w:top w:val="nil"/>
              <w:left w:val="nil"/>
              <w:bottom w:val="single" w:sz="4" w:space="0" w:color="auto"/>
              <w:right w:val="single" w:sz="4" w:space="0" w:color="auto"/>
            </w:tcBorders>
            <w:vAlign w:val="center"/>
          </w:tcPr>
          <w:p w:rsidR="001260AB" w:rsidRPr="00C149BF" w:rsidRDefault="001260AB" w:rsidP="00727594">
            <w:pPr>
              <w:jc w:val="center"/>
            </w:pPr>
            <w:r w:rsidRPr="00C149BF">
              <w:t>первичная аттестация</w:t>
            </w:r>
          </w:p>
        </w:tc>
        <w:tc>
          <w:tcPr>
            <w:tcW w:w="1738" w:type="dxa"/>
            <w:tcBorders>
              <w:top w:val="nil"/>
              <w:left w:val="nil"/>
              <w:bottom w:val="single" w:sz="4" w:space="0" w:color="auto"/>
              <w:right w:val="single" w:sz="4" w:space="0" w:color="auto"/>
            </w:tcBorders>
            <w:vAlign w:val="center"/>
          </w:tcPr>
          <w:p w:rsidR="001260AB" w:rsidRPr="00C149BF" w:rsidRDefault="001260AB" w:rsidP="00727594">
            <w:pPr>
              <w:jc w:val="center"/>
            </w:pPr>
            <w:r w:rsidRPr="00C149BF">
              <w:t>периодическая аттестация</w:t>
            </w:r>
          </w:p>
        </w:tc>
        <w:tc>
          <w:tcPr>
            <w:tcW w:w="761" w:type="dxa"/>
            <w:vMerge/>
            <w:tcBorders>
              <w:top w:val="nil"/>
              <w:left w:val="single" w:sz="4" w:space="0" w:color="auto"/>
              <w:bottom w:val="single" w:sz="4" w:space="0" w:color="auto"/>
              <w:right w:val="single" w:sz="4" w:space="0" w:color="auto"/>
            </w:tcBorders>
            <w:vAlign w:val="center"/>
          </w:tcPr>
          <w:p w:rsidR="001260AB" w:rsidRPr="00C149BF" w:rsidRDefault="001260AB" w:rsidP="00727594"/>
        </w:tc>
        <w:tc>
          <w:tcPr>
            <w:tcW w:w="1500" w:type="dxa"/>
            <w:tcBorders>
              <w:top w:val="nil"/>
              <w:left w:val="nil"/>
              <w:bottom w:val="single" w:sz="4" w:space="0" w:color="auto"/>
              <w:right w:val="single" w:sz="4" w:space="0" w:color="auto"/>
            </w:tcBorders>
            <w:vAlign w:val="center"/>
          </w:tcPr>
          <w:p w:rsidR="001260AB" w:rsidRPr="00C149BF" w:rsidRDefault="001260AB" w:rsidP="00727594">
            <w:pPr>
              <w:jc w:val="center"/>
            </w:pPr>
            <w:r w:rsidRPr="00C149BF">
              <w:t>учреждений  (ТЦМК, филиалы)</w:t>
            </w:r>
          </w:p>
        </w:tc>
        <w:tc>
          <w:tcPr>
            <w:tcW w:w="1480" w:type="dxa"/>
            <w:tcBorders>
              <w:top w:val="nil"/>
              <w:left w:val="nil"/>
              <w:bottom w:val="single" w:sz="4" w:space="0" w:color="auto"/>
              <w:right w:val="single" w:sz="4" w:space="0" w:color="auto"/>
            </w:tcBorders>
            <w:vAlign w:val="center"/>
          </w:tcPr>
          <w:p w:rsidR="001260AB" w:rsidRPr="00C149BF" w:rsidRDefault="001260AB" w:rsidP="00727594">
            <w:pPr>
              <w:jc w:val="center"/>
            </w:pPr>
            <w:r w:rsidRPr="00C149BF">
              <w:t>госпитали, отряды</w:t>
            </w:r>
          </w:p>
        </w:tc>
        <w:tc>
          <w:tcPr>
            <w:tcW w:w="1569" w:type="dxa"/>
            <w:tcBorders>
              <w:top w:val="nil"/>
              <w:left w:val="nil"/>
              <w:bottom w:val="single" w:sz="4" w:space="0" w:color="auto"/>
              <w:right w:val="single" w:sz="4" w:space="0" w:color="auto"/>
            </w:tcBorders>
            <w:vAlign w:val="center"/>
          </w:tcPr>
          <w:p w:rsidR="001260AB" w:rsidRPr="00C149BF" w:rsidRDefault="001260AB" w:rsidP="00727594">
            <w:pPr>
              <w:jc w:val="center"/>
            </w:pPr>
            <w:r w:rsidRPr="00C149BF">
              <w:t>медицинские бригады</w:t>
            </w:r>
          </w:p>
        </w:tc>
      </w:tr>
      <w:tr w:rsidR="001260AB" w:rsidRPr="00C149BF" w:rsidTr="00727594">
        <w:trPr>
          <w:trHeight w:val="315"/>
          <w:jc w:val="center"/>
        </w:trPr>
        <w:tc>
          <w:tcPr>
            <w:tcW w:w="2500" w:type="dxa"/>
            <w:tcBorders>
              <w:top w:val="nil"/>
              <w:left w:val="single" w:sz="4" w:space="0" w:color="auto"/>
              <w:bottom w:val="single" w:sz="4" w:space="0" w:color="auto"/>
              <w:right w:val="single" w:sz="4" w:space="0" w:color="auto"/>
            </w:tcBorders>
            <w:noWrap/>
            <w:vAlign w:val="bottom"/>
          </w:tcPr>
          <w:p w:rsidR="001260AB" w:rsidRPr="00C149BF" w:rsidRDefault="001260AB" w:rsidP="00727594">
            <w:pPr>
              <w:jc w:val="center"/>
            </w:pPr>
            <w:r w:rsidRPr="00C149BF">
              <w:t>1</w:t>
            </w:r>
          </w:p>
        </w:tc>
        <w:tc>
          <w:tcPr>
            <w:tcW w:w="761" w:type="dxa"/>
            <w:tcBorders>
              <w:top w:val="nil"/>
              <w:left w:val="nil"/>
              <w:bottom w:val="single" w:sz="4" w:space="0" w:color="auto"/>
              <w:right w:val="single" w:sz="4" w:space="0" w:color="auto"/>
            </w:tcBorders>
            <w:noWrap/>
            <w:vAlign w:val="bottom"/>
          </w:tcPr>
          <w:p w:rsidR="001260AB" w:rsidRPr="00C149BF" w:rsidRDefault="001260AB" w:rsidP="00727594">
            <w:pPr>
              <w:jc w:val="center"/>
            </w:pPr>
            <w:r w:rsidRPr="00C149BF">
              <w:t>2</w:t>
            </w:r>
          </w:p>
        </w:tc>
        <w:tc>
          <w:tcPr>
            <w:tcW w:w="1340" w:type="dxa"/>
            <w:tcBorders>
              <w:top w:val="nil"/>
              <w:left w:val="nil"/>
              <w:bottom w:val="single" w:sz="4" w:space="0" w:color="auto"/>
              <w:right w:val="single" w:sz="4" w:space="0" w:color="auto"/>
            </w:tcBorders>
            <w:noWrap/>
            <w:vAlign w:val="bottom"/>
          </w:tcPr>
          <w:p w:rsidR="001260AB" w:rsidRPr="00C149BF" w:rsidRDefault="001260AB" w:rsidP="00727594">
            <w:pPr>
              <w:jc w:val="center"/>
            </w:pPr>
            <w:r w:rsidRPr="00C149BF">
              <w:t>3</w:t>
            </w:r>
          </w:p>
        </w:tc>
        <w:tc>
          <w:tcPr>
            <w:tcW w:w="1738" w:type="dxa"/>
            <w:tcBorders>
              <w:top w:val="nil"/>
              <w:left w:val="nil"/>
              <w:bottom w:val="single" w:sz="4" w:space="0" w:color="auto"/>
              <w:right w:val="single" w:sz="4" w:space="0" w:color="auto"/>
            </w:tcBorders>
            <w:noWrap/>
            <w:vAlign w:val="bottom"/>
          </w:tcPr>
          <w:p w:rsidR="001260AB" w:rsidRPr="00C149BF" w:rsidRDefault="001260AB" w:rsidP="00727594">
            <w:pPr>
              <w:jc w:val="center"/>
            </w:pPr>
            <w:r w:rsidRPr="00C149BF">
              <w:t>4</w:t>
            </w:r>
          </w:p>
        </w:tc>
        <w:tc>
          <w:tcPr>
            <w:tcW w:w="761" w:type="dxa"/>
            <w:tcBorders>
              <w:top w:val="nil"/>
              <w:left w:val="nil"/>
              <w:bottom w:val="single" w:sz="4" w:space="0" w:color="auto"/>
              <w:right w:val="single" w:sz="4" w:space="0" w:color="auto"/>
            </w:tcBorders>
            <w:noWrap/>
            <w:vAlign w:val="bottom"/>
          </w:tcPr>
          <w:p w:rsidR="001260AB" w:rsidRPr="00C149BF" w:rsidRDefault="001260AB" w:rsidP="00727594">
            <w:pPr>
              <w:jc w:val="center"/>
            </w:pPr>
            <w:r w:rsidRPr="00C149BF">
              <w:t>5</w:t>
            </w:r>
          </w:p>
        </w:tc>
        <w:tc>
          <w:tcPr>
            <w:tcW w:w="1500" w:type="dxa"/>
            <w:tcBorders>
              <w:top w:val="nil"/>
              <w:left w:val="nil"/>
              <w:bottom w:val="single" w:sz="4" w:space="0" w:color="auto"/>
              <w:right w:val="single" w:sz="4" w:space="0" w:color="auto"/>
            </w:tcBorders>
            <w:noWrap/>
            <w:vAlign w:val="bottom"/>
          </w:tcPr>
          <w:p w:rsidR="001260AB" w:rsidRPr="00C149BF" w:rsidRDefault="001260AB" w:rsidP="00727594">
            <w:pPr>
              <w:jc w:val="center"/>
            </w:pPr>
            <w:r w:rsidRPr="00C149BF">
              <w:t>6</w:t>
            </w:r>
          </w:p>
        </w:tc>
        <w:tc>
          <w:tcPr>
            <w:tcW w:w="1480" w:type="dxa"/>
            <w:tcBorders>
              <w:top w:val="nil"/>
              <w:left w:val="nil"/>
              <w:bottom w:val="single" w:sz="4" w:space="0" w:color="auto"/>
              <w:right w:val="single" w:sz="4" w:space="0" w:color="auto"/>
            </w:tcBorders>
            <w:noWrap/>
            <w:vAlign w:val="bottom"/>
          </w:tcPr>
          <w:p w:rsidR="001260AB" w:rsidRPr="00C149BF" w:rsidRDefault="001260AB" w:rsidP="00727594">
            <w:pPr>
              <w:jc w:val="center"/>
            </w:pPr>
            <w:r w:rsidRPr="00C149BF">
              <w:t>7</w:t>
            </w:r>
          </w:p>
        </w:tc>
        <w:tc>
          <w:tcPr>
            <w:tcW w:w="1569" w:type="dxa"/>
            <w:tcBorders>
              <w:top w:val="nil"/>
              <w:left w:val="nil"/>
              <w:bottom w:val="single" w:sz="4" w:space="0" w:color="auto"/>
              <w:right w:val="single" w:sz="4" w:space="0" w:color="auto"/>
            </w:tcBorders>
            <w:noWrap/>
            <w:vAlign w:val="bottom"/>
          </w:tcPr>
          <w:p w:rsidR="001260AB" w:rsidRPr="00C149BF" w:rsidRDefault="001260AB" w:rsidP="00727594">
            <w:pPr>
              <w:jc w:val="center"/>
            </w:pPr>
            <w:r w:rsidRPr="00C149BF">
              <w:t>8</w:t>
            </w:r>
          </w:p>
        </w:tc>
      </w:tr>
      <w:tr w:rsidR="001260AB" w:rsidRPr="00C149BF" w:rsidTr="00727594">
        <w:trPr>
          <w:trHeight w:val="315"/>
          <w:jc w:val="center"/>
        </w:trPr>
        <w:tc>
          <w:tcPr>
            <w:tcW w:w="2500" w:type="dxa"/>
            <w:tcBorders>
              <w:top w:val="nil"/>
              <w:left w:val="single" w:sz="4" w:space="0" w:color="auto"/>
              <w:bottom w:val="single" w:sz="4" w:space="0" w:color="auto"/>
              <w:right w:val="single" w:sz="4" w:space="0" w:color="auto"/>
            </w:tcBorders>
            <w:noWrap/>
            <w:vAlign w:val="bottom"/>
          </w:tcPr>
          <w:p w:rsidR="001260AB" w:rsidRPr="00C149BF" w:rsidRDefault="001260AB" w:rsidP="00727594">
            <w:r w:rsidRPr="00C149BF">
              <w:t> </w:t>
            </w:r>
          </w:p>
        </w:tc>
        <w:tc>
          <w:tcPr>
            <w:tcW w:w="761"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134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1738"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761"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150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148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1569"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r>
    </w:tbl>
    <w:p w:rsidR="001260AB" w:rsidRPr="00C149BF" w:rsidRDefault="001260AB" w:rsidP="00B4582A">
      <w:pPr>
        <w:tabs>
          <w:tab w:val="left" w:pos="360"/>
        </w:tabs>
        <w:rPr>
          <w:sz w:val="16"/>
          <w:szCs w:val="16"/>
        </w:rPr>
      </w:pPr>
    </w:p>
    <w:p w:rsidR="001260AB" w:rsidRPr="00C149BF" w:rsidRDefault="001260AB" w:rsidP="00B4582A">
      <w:pPr>
        <w:pStyle w:val="31"/>
        <w:ind w:firstLine="567"/>
        <w:jc w:val="center"/>
        <w:rPr>
          <w:b/>
          <w:szCs w:val="28"/>
          <w:lang w:val="en-US"/>
        </w:rPr>
      </w:pPr>
    </w:p>
    <w:p w:rsidR="001260AB" w:rsidRPr="00C149BF" w:rsidRDefault="001260AB" w:rsidP="00B4582A">
      <w:pPr>
        <w:pStyle w:val="31"/>
        <w:ind w:firstLine="567"/>
        <w:jc w:val="center"/>
        <w:rPr>
          <w:b/>
          <w:szCs w:val="28"/>
        </w:rPr>
      </w:pPr>
    </w:p>
    <w:p w:rsidR="001260AB" w:rsidRDefault="001260AB" w:rsidP="00B4582A">
      <w:pPr>
        <w:pStyle w:val="31"/>
        <w:ind w:firstLine="567"/>
        <w:jc w:val="center"/>
        <w:rPr>
          <w:b/>
          <w:szCs w:val="28"/>
        </w:rPr>
      </w:pPr>
    </w:p>
    <w:p w:rsidR="001260AB" w:rsidRDefault="001260AB" w:rsidP="00B4582A">
      <w:pPr>
        <w:pStyle w:val="31"/>
        <w:ind w:firstLine="567"/>
        <w:jc w:val="center"/>
        <w:rPr>
          <w:b/>
          <w:szCs w:val="28"/>
        </w:rPr>
      </w:pPr>
    </w:p>
    <w:p w:rsidR="001260AB" w:rsidRPr="00C149BF" w:rsidRDefault="001260AB" w:rsidP="00B4582A">
      <w:pPr>
        <w:pStyle w:val="31"/>
        <w:ind w:firstLine="567"/>
        <w:jc w:val="center"/>
        <w:rPr>
          <w:b/>
          <w:szCs w:val="24"/>
        </w:rPr>
      </w:pPr>
      <w:r w:rsidRPr="00C149BF">
        <w:rPr>
          <w:b/>
          <w:szCs w:val="24"/>
        </w:rPr>
        <w:t xml:space="preserve">Сведения о работе лаборатории психофизиологического обеспечения за  20_____  год    </w:t>
      </w:r>
    </w:p>
    <w:p w:rsidR="001260AB" w:rsidRPr="00C149BF" w:rsidRDefault="001260AB" w:rsidP="00B4582A">
      <w:pPr>
        <w:pStyle w:val="31"/>
        <w:ind w:firstLine="567"/>
        <w:jc w:val="right"/>
        <w:rPr>
          <w:szCs w:val="24"/>
          <w:lang w:val="en-US"/>
        </w:rPr>
      </w:pPr>
      <w:r w:rsidRPr="00C149BF">
        <w:rPr>
          <w:szCs w:val="24"/>
        </w:rPr>
        <w:t>Таблица 3</w:t>
      </w:r>
    </w:p>
    <w:tbl>
      <w:tblPr>
        <w:tblW w:w="14616" w:type="dxa"/>
        <w:jc w:val="center"/>
        <w:tblInd w:w="91" w:type="dxa"/>
        <w:tblLook w:val="0000" w:firstRow="0" w:lastRow="0" w:firstColumn="0" w:lastColumn="0" w:noHBand="0" w:noVBand="0"/>
      </w:tblPr>
      <w:tblGrid>
        <w:gridCol w:w="745"/>
        <w:gridCol w:w="760"/>
        <w:gridCol w:w="560"/>
        <w:gridCol w:w="580"/>
        <w:gridCol w:w="496"/>
        <w:gridCol w:w="800"/>
        <w:gridCol w:w="745"/>
        <w:gridCol w:w="760"/>
        <w:gridCol w:w="620"/>
        <w:gridCol w:w="580"/>
        <w:gridCol w:w="745"/>
        <w:gridCol w:w="800"/>
        <w:gridCol w:w="760"/>
        <w:gridCol w:w="745"/>
        <w:gridCol w:w="900"/>
        <w:gridCol w:w="800"/>
        <w:gridCol w:w="740"/>
        <w:gridCol w:w="820"/>
        <w:gridCol w:w="700"/>
        <w:gridCol w:w="960"/>
      </w:tblGrid>
      <w:tr w:rsidR="001260AB" w:rsidRPr="00C149BF" w:rsidTr="00727594">
        <w:trPr>
          <w:trHeight w:val="255"/>
          <w:jc w:val="center"/>
        </w:trPr>
        <w:tc>
          <w:tcPr>
            <w:tcW w:w="6646" w:type="dxa"/>
            <w:gridSpan w:val="10"/>
            <w:tcBorders>
              <w:top w:val="single" w:sz="4" w:space="0" w:color="auto"/>
              <w:left w:val="single" w:sz="4" w:space="0" w:color="auto"/>
              <w:bottom w:val="single" w:sz="4" w:space="0" w:color="auto"/>
              <w:right w:val="single" w:sz="4" w:space="0" w:color="000000"/>
            </w:tcBorders>
            <w:vAlign w:val="center"/>
          </w:tcPr>
          <w:p w:rsidR="001260AB" w:rsidRPr="00C149BF" w:rsidRDefault="001260AB" w:rsidP="00727594">
            <w:pPr>
              <w:jc w:val="center"/>
              <w:rPr>
                <w:sz w:val="18"/>
                <w:szCs w:val="18"/>
              </w:rPr>
            </w:pPr>
            <w:r w:rsidRPr="00C149BF">
              <w:rPr>
                <w:sz w:val="18"/>
                <w:szCs w:val="18"/>
              </w:rPr>
              <w:t>Проведен профессиональный отбор</w:t>
            </w:r>
          </w:p>
        </w:tc>
        <w:tc>
          <w:tcPr>
            <w:tcW w:w="2305" w:type="dxa"/>
            <w:gridSpan w:val="3"/>
            <w:vMerge w:val="restart"/>
            <w:tcBorders>
              <w:top w:val="single" w:sz="4" w:space="0" w:color="auto"/>
              <w:left w:val="single" w:sz="4" w:space="0" w:color="auto"/>
              <w:bottom w:val="single" w:sz="4" w:space="0" w:color="000000"/>
              <w:right w:val="single" w:sz="4" w:space="0" w:color="000000"/>
            </w:tcBorders>
            <w:vAlign w:val="center"/>
          </w:tcPr>
          <w:p w:rsidR="001260AB" w:rsidRPr="00C149BF" w:rsidRDefault="001260AB" w:rsidP="00727594">
            <w:pPr>
              <w:jc w:val="center"/>
              <w:rPr>
                <w:sz w:val="18"/>
                <w:szCs w:val="18"/>
              </w:rPr>
            </w:pPr>
            <w:r w:rsidRPr="00C149BF">
              <w:rPr>
                <w:sz w:val="18"/>
                <w:szCs w:val="18"/>
              </w:rPr>
              <w:t>Проведено освидетельствований</w:t>
            </w:r>
          </w:p>
        </w:tc>
        <w:tc>
          <w:tcPr>
            <w:tcW w:w="3185" w:type="dxa"/>
            <w:gridSpan w:val="4"/>
            <w:vMerge w:val="restart"/>
            <w:tcBorders>
              <w:top w:val="single" w:sz="4" w:space="0" w:color="auto"/>
              <w:left w:val="single" w:sz="4" w:space="0" w:color="auto"/>
              <w:bottom w:val="single" w:sz="4" w:space="0" w:color="000000"/>
              <w:right w:val="single" w:sz="4" w:space="0" w:color="000000"/>
            </w:tcBorders>
            <w:vAlign w:val="center"/>
          </w:tcPr>
          <w:p w:rsidR="001260AB" w:rsidRPr="00C149BF" w:rsidRDefault="001260AB" w:rsidP="00727594">
            <w:pPr>
              <w:jc w:val="center"/>
              <w:rPr>
                <w:sz w:val="18"/>
                <w:szCs w:val="18"/>
              </w:rPr>
            </w:pPr>
            <w:r w:rsidRPr="00C149BF">
              <w:rPr>
                <w:sz w:val="18"/>
                <w:szCs w:val="18"/>
              </w:rPr>
              <w:t>Число лиц, прошедших психологическую реабилитацию</w:t>
            </w:r>
          </w:p>
        </w:tc>
        <w:tc>
          <w:tcPr>
            <w:tcW w:w="2480" w:type="dxa"/>
            <w:gridSpan w:val="3"/>
            <w:vMerge w:val="restart"/>
            <w:tcBorders>
              <w:top w:val="single" w:sz="4" w:space="0" w:color="auto"/>
              <w:left w:val="single" w:sz="4" w:space="0" w:color="auto"/>
              <w:bottom w:val="single" w:sz="4" w:space="0" w:color="000000"/>
              <w:right w:val="single" w:sz="4" w:space="0" w:color="000000"/>
            </w:tcBorders>
            <w:vAlign w:val="center"/>
          </w:tcPr>
          <w:p w:rsidR="001260AB" w:rsidRPr="00C149BF" w:rsidRDefault="001260AB" w:rsidP="00727594">
            <w:pPr>
              <w:jc w:val="center"/>
              <w:rPr>
                <w:sz w:val="18"/>
                <w:szCs w:val="18"/>
              </w:rPr>
            </w:pPr>
            <w:r w:rsidRPr="00C149BF">
              <w:rPr>
                <w:sz w:val="18"/>
                <w:szCs w:val="18"/>
              </w:rPr>
              <w:t>Число оказанной психологической помощи населения</w:t>
            </w:r>
          </w:p>
        </w:tc>
      </w:tr>
      <w:tr w:rsidR="001260AB" w:rsidRPr="00C149BF" w:rsidTr="00727594">
        <w:trPr>
          <w:trHeight w:val="255"/>
          <w:jc w:val="center"/>
        </w:trPr>
        <w:tc>
          <w:tcPr>
            <w:tcW w:w="3941" w:type="dxa"/>
            <w:gridSpan w:val="6"/>
            <w:tcBorders>
              <w:top w:val="single" w:sz="4" w:space="0" w:color="auto"/>
              <w:left w:val="single" w:sz="4" w:space="0" w:color="auto"/>
              <w:bottom w:val="single" w:sz="4" w:space="0" w:color="auto"/>
              <w:right w:val="single" w:sz="4" w:space="0" w:color="000000"/>
            </w:tcBorders>
            <w:vAlign w:val="center"/>
          </w:tcPr>
          <w:p w:rsidR="001260AB" w:rsidRPr="00C149BF" w:rsidRDefault="001260AB" w:rsidP="00727594">
            <w:pPr>
              <w:jc w:val="center"/>
              <w:rPr>
                <w:sz w:val="18"/>
                <w:szCs w:val="18"/>
              </w:rPr>
            </w:pPr>
            <w:r w:rsidRPr="00C149BF">
              <w:rPr>
                <w:sz w:val="18"/>
                <w:szCs w:val="18"/>
              </w:rPr>
              <w:t>Проведено психофизиологическое тестирование</w:t>
            </w:r>
          </w:p>
        </w:tc>
        <w:tc>
          <w:tcPr>
            <w:tcW w:w="2705" w:type="dxa"/>
            <w:gridSpan w:val="4"/>
            <w:tcBorders>
              <w:top w:val="single" w:sz="4" w:space="0" w:color="auto"/>
              <w:left w:val="nil"/>
              <w:bottom w:val="single" w:sz="4" w:space="0" w:color="auto"/>
              <w:right w:val="single" w:sz="4" w:space="0" w:color="000000"/>
            </w:tcBorders>
            <w:vAlign w:val="center"/>
          </w:tcPr>
          <w:p w:rsidR="001260AB" w:rsidRPr="00C149BF" w:rsidRDefault="001260AB" w:rsidP="00727594">
            <w:pPr>
              <w:jc w:val="center"/>
              <w:rPr>
                <w:sz w:val="18"/>
                <w:szCs w:val="18"/>
              </w:rPr>
            </w:pPr>
            <w:r w:rsidRPr="00C149BF">
              <w:rPr>
                <w:sz w:val="18"/>
                <w:szCs w:val="18"/>
              </w:rPr>
              <w:t xml:space="preserve">Проведена </w:t>
            </w:r>
            <w:proofErr w:type="spellStart"/>
            <w:r w:rsidRPr="00C149BF">
              <w:rPr>
                <w:sz w:val="18"/>
                <w:szCs w:val="18"/>
              </w:rPr>
              <w:t>психо</w:t>
            </w:r>
            <w:proofErr w:type="spellEnd"/>
            <w:r w:rsidRPr="00C149BF">
              <w:rPr>
                <w:sz w:val="18"/>
                <w:szCs w:val="18"/>
              </w:rPr>
              <w:t>-коррекция</w:t>
            </w:r>
          </w:p>
        </w:tc>
        <w:tc>
          <w:tcPr>
            <w:tcW w:w="2305" w:type="dxa"/>
            <w:gridSpan w:val="3"/>
            <w:vMerge/>
            <w:tcBorders>
              <w:top w:val="single" w:sz="4" w:space="0" w:color="auto"/>
              <w:left w:val="single" w:sz="4" w:space="0" w:color="auto"/>
              <w:bottom w:val="single" w:sz="4" w:space="0" w:color="000000"/>
              <w:right w:val="single" w:sz="4" w:space="0" w:color="000000"/>
            </w:tcBorders>
            <w:vAlign w:val="center"/>
          </w:tcPr>
          <w:p w:rsidR="001260AB" w:rsidRPr="00C149BF" w:rsidRDefault="001260AB" w:rsidP="00727594">
            <w:pPr>
              <w:rPr>
                <w:sz w:val="18"/>
                <w:szCs w:val="18"/>
              </w:rPr>
            </w:pPr>
          </w:p>
        </w:tc>
        <w:tc>
          <w:tcPr>
            <w:tcW w:w="3185" w:type="dxa"/>
            <w:gridSpan w:val="4"/>
            <w:vMerge/>
            <w:tcBorders>
              <w:top w:val="single" w:sz="4" w:space="0" w:color="auto"/>
              <w:left w:val="single" w:sz="4" w:space="0" w:color="auto"/>
              <w:bottom w:val="single" w:sz="4" w:space="0" w:color="000000"/>
              <w:right w:val="single" w:sz="4" w:space="0" w:color="000000"/>
            </w:tcBorders>
            <w:vAlign w:val="center"/>
          </w:tcPr>
          <w:p w:rsidR="001260AB" w:rsidRPr="00C149BF" w:rsidRDefault="001260AB" w:rsidP="00727594">
            <w:pPr>
              <w:rPr>
                <w:sz w:val="18"/>
                <w:szCs w:val="18"/>
              </w:rPr>
            </w:pPr>
          </w:p>
        </w:tc>
        <w:tc>
          <w:tcPr>
            <w:tcW w:w="2480" w:type="dxa"/>
            <w:gridSpan w:val="3"/>
            <w:vMerge/>
            <w:tcBorders>
              <w:top w:val="single" w:sz="4" w:space="0" w:color="auto"/>
              <w:left w:val="single" w:sz="4" w:space="0" w:color="auto"/>
              <w:bottom w:val="single" w:sz="4" w:space="0" w:color="000000"/>
              <w:right w:val="single" w:sz="4" w:space="0" w:color="000000"/>
            </w:tcBorders>
            <w:vAlign w:val="center"/>
          </w:tcPr>
          <w:p w:rsidR="001260AB" w:rsidRPr="00C149BF" w:rsidRDefault="001260AB" w:rsidP="00727594">
            <w:pPr>
              <w:rPr>
                <w:sz w:val="18"/>
                <w:szCs w:val="18"/>
              </w:rPr>
            </w:pPr>
          </w:p>
        </w:tc>
      </w:tr>
      <w:tr w:rsidR="001260AB" w:rsidRPr="00C149BF" w:rsidTr="00727594">
        <w:trPr>
          <w:trHeight w:val="510"/>
          <w:jc w:val="center"/>
        </w:trPr>
        <w:tc>
          <w:tcPr>
            <w:tcW w:w="745" w:type="dxa"/>
            <w:vMerge w:val="restart"/>
            <w:tcBorders>
              <w:top w:val="nil"/>
              <w:left w:val="single" w:sz="4" w:space="0" w:color="auto"/>
              <w:bottom w:val="single" w:sz="4" w:space="0" w:color="000000"/>
              <w:right w:val="single" w:sz="4" w:space="0" w:color="auto"/>
            </w:tcBorders>
            <w:vAlign w:val="center"/>
          </w:tcPr>
          <w:p w:rsidR="001260AB" w:rsidRPr="00C149BF" w:rsidRDefault="001260AB" w:rsidP="00727594">
            <w:pPr>
              <w:jc w:val="center"/>
              <w:rPr>
                <w:sz w:val="18"/>
                <w:szCs w:val="18"/>
              </w:rPr>
            </w:pPr>
            <w:r w:rsidRPr="00C149BF">
              <w:rPr>
                <w:sz w:val="18"/>
                <w:szCs w:val="18"/>
              </w:rPr>
              <w:t>Всего</w:t>
            </w:r>
          </w:p>
        </w:tc>
        <w:tc>
          <w:tcPr>
            <w:tcW w:w="1900" w:type="dxa"/>
            <w:gridSpan w:val="3"/>
            <w:tcBorders>
              <w:top w:val="single" w:sz="4" w:space="0" w:color="auto"/>
              <w:left w:val="nil"/>
              <w:bottom w:val="single" w:sz="4" w:space="0" w:color="auto"/>
              <w:right w:val="single" w:sz="4" w:space="0" w:color="000000"/>
            </w:tcBorders>
          </w:tcPr>
          <w:p w:rsidR="001260AB" w:rsidRPr="00C149BF" w:rsidRDefault="001260AB" w:rsidP="00727594">
            <w:pPr>
              <w:jc w:val="center"/>
              <w:rPr>
                <w:sz w:val="18"/>
                <w:szCs w:val="18"/>
              </w:rPr>
            </w:pPr>
            <w:r w:rsidRPr="00C149BF">
              <w:rPr>
                <w:sz w:val="18"/>
                <w:szCs w:val="18"/>
              </w:rPr>
              <w:t>в том числе</w:t>
            </w:r>
          </w:p>
        </w:tc>
        <w:tc>
          <w:tcPr>
            <w:tcW w:w="1296" w:type="dxa"/>
            <w:gridSpan w:val="2"/>
            <w:tcBorders>
              <w:top w:val="single" w:sz="4" w:space="0" w:color="auto"/>
              <w:left w:val="nil"/>
              <w:bottom w:val="single" w:sz="4" w:space="0" w:color="auto"/>
              <w:right w:val="single" w:sz="4" w:space="0" w:color="000000"/>
            </w:tcBorders>
            <w:vAlign w:val="center"/>
          </w:tcPr>
          <w:p w:rsidR="001260AB" w:rsidRPr="00C149BF" w:rsidRDefault="001260AB" w:rsidP="00727594">
            <w:pPr>
              <w:jc w:val="center"/>
              <w:rPr>
                <w:sz w:val="18"/>
                <w:szCs w:val="18"/>
              </w:rPr>
            </w:pPr>
            <w:r w:rsidRPr="00C149BF">
              <w:rPr>
                <w:sz w:val="18"/>
                <w:szCs w:val="18"/>
              </w:rPr>
              <w:t>из них признано</w:t>
            </w:r>
          </w:p>
        </w:tc>
        <w:tc>
          <w:tcPr>
            <w:tcW w:w="745" w:type="dxa"/>
            <w:vMerge w:val="restart"/>
            <w:tcBorders>
              <w:top w:val="nil"/>
              <w:left w:val="single" w:sz="4" w:space="0" w:color="auto"/>
              <w:bottom w:val="single" w:sz="4" w:space="0" w:color="000000"/>
              <w:right w:val="single" w:sz="4" w:space="0" w:color="auto"/>
            </w:tcBorders>
            <w:vAlign w:val="center"/>
          </w:tcPr>
          <w:p w:rsidR="001260AB" w:rsidRPr="00C149BF" w:rsidRDefault="001260AB" w:rsidP="00727594">
            <w:pPr>
              <w:jc w:val="center"/>
              <w:rPr>
                <w:sz w:val="18"/>
                <w:szCs w:val="18"/>
              </w:rPr>
            </w:pPr>
            <w:r w:rsidRPr="00C149BF">
              <w:rPr>
                <w:sz w:val="18"/>
                <w:szCs w:val="18"/>
              </w:rPr>
              <w:t>Всего</w:t>
            </w:r>
          </w:p>
        </w:tc>
        <w:tc>
          <w:tcPr>
            <w:tcW w:w="1960" w:type="dxa"/>
            <w:gridSpan w:val="3"/>
            <w:tcBorders>
              <w:top w:val="single" w:sz="4" w:space="0" w:color="auto"/>
              <w:left w:val="nil"/>
              <w:bottom w:val="single" w:sz="4" w:space="0" w:color="auto"/>
              <w:right w:val="single" w:sz="4" w:space="0" w:color="000000"/>
            </w:tcBorders>
          </w:tcPr>
          <w:p w:rsidR="001260AB" w:rsidRPr="00C149BF" w:rsidRDefault="001260AB" w:rsidP="00727594">
            <w:pPr>
              <w:jc w:val="center"/>
              <w:rPr>
                <w:sz w:val="18"/>
                <w:szCs w:val="18"/>
              </w:rPr>
            </w:pPr>
            <w:r w:rsidRPr="00C149BF">
              <w:rPr>
                <w:sz w:val="18"/>
                <w:szCs w:val="18"/>
              </w:rPr>
              <w:t>в том числе</w:t>
            </w:r>
          </w:p>
        </w:tc>
        <w:tc>
          <w:tcPr>
            <w:tcW w:w="745" w:type="dxa"/>
            <w:vMerge w:val="restart"/>
            <w:tcBorders>
              <w:top w:val="nil"/>
              <w:left w:val="single" w:sz="4" w:space="0" w:color="auto"/>
              <w:bottom w:val="single" w:sz="4" w:space="0" w:color="000000"/>
              <w:right w:val="single" w:sz="4" w:space="0" w:color="auto"/>
            </w:tcBorders>
            <w:vAlign w:val="center"/>
          </w:tcPr>
          <w:p w:rsidR="001260AB" w:rsidRPr="00C149BF" w:rsidRDefault="001260AB" w:rsidP="00727594">
            <w:pPr>
              <w:jc w:val="center"/>
              <w:rPr>
                <w:sz w:val="18"/>
                <w:szCs w:val="18"/>
              </w:rPr>
            </w:pPr>
            <w:r w:rsidRPr="00C149BF">
              <w:rPr>
                <w:sz w:val="18"/>
                <w:szCs w:val="18"/>
              </w:rPr>
              <w:t>Всего</w:t>
            </w:r>
          </w:p>
        </w:tc>
        <w:tc>
          <w:tcPr>
            <w:tcW w:w="1560" w:type="dxa"/>
            <w:gridSpan w:val="2"/>
            <w:tcBorders>
              <w:top w:val="single" w:sz="4" w:space="0" w:color="auto"/>
              <w:left w:val="nil"/>
              <w:bottom w:val="single" w:sz="4" w:space="0" w:color="auto"/>
              <w:right w:val="single" w:sz="4" w:space="0" w:color="000000"/>
            </w:tcBorders>
            <w:vAlign w:val="center"/>
          </w:tcPr>
          <w:p w:rsidR="001260AB" w:rsidRPr="00C149BF" w:rsidRDefault="001260AB" w:rsidP="00727594">
            <w:pPr>
              <w:jc w:val="center"/>
              <w:rPr>
                <w:sz w:val="18"/>
                <w:szCs w:val="18"/>
              </w:rPr>
            </w:pPr>
            <w:r w:rsidRPr="00C149BF">
              <w:rPr>
                <w:sz w:val="18"/>
                <w:szCs w:val="18"/>
              </w:rPr>
              <w:t>в том числе</w:t>
            </w:r>
          </w:p>
        </w:tc>
        <w:tc>
          <w:tcPr>
            <w:tcW w:w="745" w:type="dxa"/>
            <w:vMerge w:val="restart"/>
            <w:tcBorders>
              <w:top w:val="nil"/>
              <w:left w:val="single" w:sz="4" w:space="0" w:color="auto"/>
              <w:bottom w:val="single" w:sz="4" w:space="0" w:color="000000"/>
              <w:right w:val="single" w:sz="4" w:space="0" w:color="auto"/>
            </w:tcBorders>
            <w:vAlign w:val="center"/>
          </w:tcPr>
          <w:p w:rsidR="001260AB" w:rsidRPr="00C149BF" w:rsidRDefault="001260AB" w:rsidP="00727594">
            <w:pPr>
              <w:jc w:val="center"/>
              <w:rPr>
                <w:sz w:val="18"/>
                <w:szCs w:val="18"/>
              </w:rPr>
            </w:pPr>
            <w:r w:rsidRPr="00C149BF">
              <w:rPr>
                <w:sz w:val="18"/>
                <w:szCs w:val="18"/>
              </w:rPr>
              <w:t>Всего</w:t>
            </w:r>
          </w:p>
        </w:tc>
        <w:tc>
          <w:tcPr>
            <w:tcW w:w="2440" w:type="dxa"/>
            <w:gridSpan w:val="3"/>
            <w:tcBorders>
              <w:top w:val="single" w:sz="4" w:space="0" w:color="auto"/>
              <w:left w:val="nil"/>
              <w:bottom w:val="single" w:sz="4" w:space="0" w:color="auto"/>
              <w:right w:val="single" w:sz="4" w:space="0" w:color="000000"/>
            </w:tcBorders>
          </w:tcPr>
          <w:p w:rsidR="001260AB" w:rsidRPr="00C149BF" w:rsidRDefault="001260AB" w:rsidP="00727594">
            <w:pPr>
              <w:jc w:val="center"/>
              <w:rPr>
                <w:sz w:val="18"/>
                <w:szCs w:val="18"/>
              </w:rPr>
            </w:pPr>
            <w:r w:rsidRPr="00C149BF">
              <w:rPr>
                <w:sz w:val="18"/>
                <w:szCs w:val="18"/>
              </w:rPr>
              <w:t>в том числе</w:t>
            </w:r>
          </w:p>
        </w:tc>
        <w:tc>
          <w:tcPr>
            <w:tcW w:w="820" w:type="dxa"/>
            <w:vMerge w:val="restart"/>
            <w:tcBorders>
              <w:top w:val="nil"/>
              <w:left w:val="single" w:sz="4" w:space="0" w:color="auto"/>
              <w:bottom w:val="single" w:sz="4" w:space="0" w:color="000000"/>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в режиме повседневной деятельности</w:t>
            </w:r>
          </w:p>
        </w:tc>
        <w:tc>
          <w:tcPr>
            <w:tcW w:w="700" w:type="dxa"/>
            <w:vMerge w:val="restart"/>
            <w:tcBorders>
              <w:top w:val="nil"/>
              <w:left w:val="single" w:sz="4" w:space="0" w:color="auto"/>
              <w:bottom w:val="single" w:sz="4" w:space="0" w:color="000000"/>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в режиме ЧС</w:t>
            </w:r>
          </w:p>
        </w:tc>
        <w:tc>
          <w:tcPr>
            <w:tcW w:w="960" w:type="dxa"/>
            <w:vMerge w:val="restart"/>
            <w:tcBorders>
              <w:top w:val="nil"/>
              <w:left w:val="single" w:sz="4" w:space="0" w:color="auto"/>
              <w:bottom w:val="single" w:sz="4" w:space="0" w:color="000000"/>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 xml:space="preserve">телемедицинское консультирование в режиме               </w:t>
            </w:r>
            <w:proofErr w:type="spellStart"/>
            <w:r w:rsidRPr="00C149BF">
              <w:rPr>
                <w:sz w:val="18"/>
                <w:szCs w:val="18"/>
              </w:rPr>
              <w:t>on-line</w:t>
            </w:r>
            <w:proofErr w:type="spellEnd"/>
          </w:p>
        </w:tc>
      </w:tr>
      <w:tr w:rsidR="001260AB" w:rsidRPr="00C149BF" w:rsidTr="00727594">
        <w:trPr>
          <w:trHeight w:val="2354"/>
          <w:jc w:val="center"/>
        </w:trPr>
        <w:tc>
          <w:tcPr>
            <w:tcW w:w="745" w:type="dxa"/>
            <w:vMerge/>
            <w:tcBorders>
              <w:top w:val="nil"/>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76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сотрудников                    аварийно-спасательных формирований</w:t>
            </w:r>
          </w:p>
        </w:tc>
        <w:tc>
          <w:tcPr>
            <w:tcW w:w="56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сотрудников* службы медицины катастроф</w:t>
            </w:r>
          </w:p>
        </w:tc>
        <w:tc>
          <w:tcPr>
            <w:tcW w:w="58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общественных спасателей (волонтеров)</w:t>
            </w:r>
          </w:p>
        </w:tc>
        <w:tc>
          <w:tcPr>
            <w:tcW w:w="496"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годных</w:t>
            </w:r>
          </w:p>
        </w:tc>
        <w:tc>
          <w:tcPr>
            <w:tcW w:w="80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 xml:space="preserve">условно годных (подлежащих </w:t>
            </w:r>
            <w:proofErr w:type="spellStart"/>
            <w:r w:rsidRPr="00C149BF">
              <w:rPr>
                <w:sz w:val="18"/>
                <w:szCs w:val="18"/>
              </w:rPr>
              <w:t>психокоррекции</w:t>
            </w:r>
            <w:proofErr w:type="spellEnd"/>
            <w:r w:rsidRPr="00C149BF">
              <w:rPr>
                <w:sz w:val="18"/>
                <w:szCs w:val="18"/>
              </w:rPr>
              <w:t>)</w:t>
            </w:r>
          </w:p>
        </w:tc>
        <w:tc>
          <w:tcPr>
            <w:tcW w:w="745" w:type="dxa"/>
            <w:vMerge/>
            <w:tcBorders>
              <w:top w:val="nil"/>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76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сотрудников                    аварийно-спасательных формирований</w:t>
            </w:r>
          </w:p>
        </w:tc>
        <w:tc>
          <w:tcPr>
            <w:tcW w:w="62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сотрудников* службы медицины катастроф</w:t>
            </w:r>
          </w:p>
        </w:tc>
        <w:tc>
          <w:tcPr>
            <w:tcW w:w="58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общественных спасателей (волонтеров)</w:t>
            </w:r>
          </w:p>
        </w:tc>
        <w:tc>
          <w:tcPr>
            <w:tcW w:w="745" w:type="dxa"/>
            <w:vMerge/>
            <w:tcBorders>
              <w:top w:val="nil"/>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80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сотрудников                    аварийно-спасательных формирований</w:t>
            </w:r>
          </w:p>
        </w:tc>
        <w:tc>
          <w:tcPr>
            <w:tcW w:w="76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сотрудников* службы медицины катастроф</w:t>
            </w:r>
          </w:p>
        </w:tc>
        <w:tc>
          <w:tcPr>
            <w:tcW w:w="745" w:type="dxa"/>
            <w:vMerge/>
            <w:tcBorders>
              <w:top w:val="nil"/>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90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сотрудников                    аварийно-спасательных формирований</w:t>
            </w:r>
          </w:p>
        </w:tc>
        <w:tc>
          <w:tcPr>
            <w:tcW w:w="80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сотрудников* службы медицины катастроф</w:t>
            </w:r>
          </w:p>
        </w:tc>
        <w:tc>
          <w:tcPr>
            <w:tcW w:w="740" w:type="dxa"/>
            <w:tcBorders>
              <w:top w:val="nil"/>
              <w:left w:val="nil"/>
              <w:bottom w:val="single" w:sz="4" w:space="0" w:color="auto"/>
              <w:right w:val="single" w:sz="4" w:space="0" w:color="auto"/>
            </w:tcBorders>
            <w:textDirection w:val="btLr"/>
            <w:vAlign w:val="center"/>
          </w:tcPr>
          <w:p w:rsidR="001260AB" w:rsidRPr="00C149BF" w:rsidRDefault="001260AB" w:rsidP="00727594">
            <w:pPr>
              <w:jc w:val="center"/>
              <w:rPr>
                <w:sz w:val="18"/>
                <w:szCs w:val="18"/>
              </w:rPr>
            </w:pPr>
            <w:r w:rsidRPr="00C149BF">
              <w:rPr>
                <w:sz w:val="18"/>
                <w:szCs w:val="18"/>
              </w:rPr>
              <w:t>прочие</w:t>
            </w:r>
          </w:p>
        </w:tc>
        <w:tc>
          <w:tcPr>
            <w:tcW w:w="820" w:type="dxa"/>
            <w:vMerge/>
            <w:tcBorders>
              <w:top w:val="nil"/>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700" w:type="dxa"/>
            <w:vMerge/>
            <w:tcBorders>
              <w:top w:val="nil"/>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960" w:type="dxa"/>
            <w:vMerge/>
            <w:tcBorders>
              <w:top w:val="nil"/>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r>
      <w:tr w:rsidR="001260AB" w:rsidRPr="00C149BF" w:rsidTr="00727594">
        <w:trPr>
          <w:trHeight w:val="255"/>
          <w:jc w:val="center"/>
        </w:trPr>
        <w:tc>
          <w:tcPr>
            <w:tcW w:w="745" w:type="dxa"/>
            <w:tcBorders>
              <w:top w:val="nil"/>
              <w:left w:val="single" w:sz="4" w:space="0" w:color="auto"/>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1</w:t>
            </w:r>
          </w:p>
        </w:tc>
        <w:tc>
          <w:tcPr>
            <w:tcW w:w="76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2</w:t>
            </w:r>
          </w:p>
        </w:tc>
        <w:tc>
          <w:tcPr>
            <w:tcW w:w="56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3</w:t>
            </w:r>
          </w:p>
        </w:tc>
        <w:tc>
          <w:tcPr>
            <w:tcW w:w="58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4</w:t>
            </w:r>
          </w:p>
        </w:tc>
        <w:tc>
          <w:tcPr>
            <w:tcW w:w="496"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5</w:t>
            </w:r>
          </w:p>
        </w:tc>
        <w:tc>
          <w:tcPr>
            <w:tcW w:w="80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6</w:t>
            </w:r>
          </w:p>
        </w:tc>
        <w:tc>
          <w:tcPr>
            <w:tcW w:w="745"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7</w:t>
            </w:r>
          </w:p>
        </w:tc>
        <w:tc>
          <w:tcPr>
            <w:tcW w:w="76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8</w:t>
            </w:r>
          </w:p>
        </w:tc>
        <w:tc>
          <w:tcPr>
            <w:tcW w:w="62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9</w:t>
            </w:r>
          </w:p>
        </w:tc>
        <w:tc>
          <w:tcPr>
            <w:tcW w:w="58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10</w:t>
            </w:r>
          </w:p>
        </w:tc>
        <w:tc>
          <w:tcPr>
            <w:tcW w:w="745"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11</w:t>
            </w:r>
          </w:p>
        </w:tc>
        <w:tc>
          <w:tcPr>
            <w:tcW w:w="80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12</w:t>
            </w:r>
          </w:p>
        </w:tc>
        <w:tc>
          <w:tcPr>
            <w:tcW w:w="76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13</w:t>
            </w:r>
          </w:p>
        </w:tc>
        <w:tc>
          <w:tcPr>
            <w:tcW w:w="745"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14</w:t>
            </w:r>
          </w:p>
        </w:tc>
        <w:tc>
          <w:tcPr>
            <w:tcW w:w="90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15</w:t>
            </w:r>
          </w:p>
        </w:tc>
        <w:tc>
          <w:tcPr>
            <w:tcW w:w="80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16</w:t>
            </w:r>
          </w:p>
        </w:tc>
        <w:tc>
          <w:tcPr>
            <w:tcW w:w="740" w:type="dxa"/>
            <w:tcBorders>
              <w:top w:val="nil"/>
              <w:left w:val="nil"/>
              <w:bottom w:val="single" w:sz="4" w:space="0" w:color="auto"/>
              <w:right w:val="single" w:sz="4" w:space="0" w:color="auto"/>
            </w:tcBorders>
            <w:vAlign w:val="center"/>
          </w:tcPr>
          <w:p w:rsidR="001260AB" w:rsidRPr="00C149BF" w:rsidRDefault="001260AB" w:rsidP="00727594">
            <w:pPr>
              <w:jc w:val="center"/>
              <w:rPr>
                <w:sz w:val="18"/>
                <w:szCs w:val="18"/>
              </w:rPr>
            </w:pPr>
            <w:r w:rsidRPr="00C149BF">
              <w:rPr>
                <w:sz w:val="18"/>
                <w:szCs w:val="18"/>
              </w:rPr>
              <w:t>17</w:t>
            </w:r>
          </w:p>
        </w:tc>
        <w:tc>
          <w:tcPr>
            <w:tcW w:w="820"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18"/>
                <w:szCs w:val="18"/>
              </w:rPr>
            </w:pPr>
            <w:r w:rsidRPr="00C149BF">
              <w:rPr>
                <w:sz w:val="18"/>
                <w:szCs w:val="18"/>
              </w:rPr>
              <w:t>18</w:t>
            </w:r>
          </w:p>
        </w:tc>
        <w:tc>
          <w:tcPr>
            <w:tcW w:w="700"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18"/>
                <w:szCs w:val="18"/>
              </w:rPr>
            </w:pPr>
            <w:r w:rsidRPr="00C149BF">
              <w:rPr>
                <w:sz w:val="18"/>
                <w:szCs w:val="18"/>
              </w:rPr>
              <w:t>19</w:t>
            </w:r>
          </w:p>
        </w:tc>
        <w:tc>
          <w:tcPr>
            <w:tcW w:w="960" w:type="dxa"/>
            <w:tcBorders>
              <w:top w:val="nil"/>
              <w:left w:val="nil"/>
              <w:bottom w:val="single" w:sz="4" w:space="0" w:color="auto"/>
              <w:right w:val="single" w:sz="4" w:space="0" w:color="auto"/>
            </w:tcBorders>
            <w:noWrap/>
            <w:vAlign w:val="bottom"/>
          </w:tcPr>
          <w:p w:rsidR="001260AB" w:rsidRPr="00C149BF" w:rsidRDefault="001260AB" w:rsidP="00727594">
            <w:pPr>
              <w:jc w:val="center"/>
              <w:rPr>
                <w:sz w:val="18"/>
                <w:szCs w:val="18"/>
              </w:rPr>
            </w:pPr>
            <w:r w:rsidRPr="00C149BF">
              <w:rPr>
                <w:sz w:val="18"/>
                <w:szCs w:val="18"/>
              </w:rPr>
              <w:t>20</w:t>
            </w:r>
          </w:p>
        </w:tc>
      </w:tr>
      <w:tr w:rsidR="001260AB" w:rsidRPr="00C149BF" w:rsidTr="00727594">
        <w:trPr>
          <w:trHeight w:val="255"/>
          <w:jc w:val="center"/>
        </w:trPr>
        <w:tc>
          <w:tcPr>
            <w:tcW w:w="745" w:type="dxa"/>
            <w:tcBorders>
              <w:top w:val="nil"/>
              <w:left w:val="single" w:sz="4" w:space="0" w:color="auto"/>
              <w:bottom w:val="single" w:sz="4" w:space="0" w:color="auto"/>
              <w:right w:val="single" w:sz="4" w:space="0" w:color="auto"/>
            </w:tcBorders>
            <w:noWrap/>
            <w:vAlign w:val="bottom"/>
          </w:tcPr>
          <w:p w:rsidR="001260AB" w:rsidRPr="00C149BF" w:rsidRDefault="001260AB" w:rsidP="00727594">
            <w:r w:rsidRPr="00C149BF">
              <w:t> </w:t>
            </w:r>
          </w:p>
        </w:tc>
        <w:tc>
          <w:tcPr>
            <w:tcW w:w="76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56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58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496"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80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745"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76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62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58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745"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80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76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745"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90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80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74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82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70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c>
          <w:tcPr>
            <w:tcW w:w="960" w:type="dxa"/>
            <w:tcBorders>
              <w:top w:val="nil"/>
              <w:left w:val="nil"/>
              <w:bottom w:val="single" w:sz="4" w:space="0" w:color="auto"/>
              <w:right w:val="single" w:sz="4" w:space="0" w:color="auto"/>
            </w:tcBorders>
            <w:noWrap/>
            <w:vAlign w:val="bottom"/>
          </w:tcPr>
          <w:p w:rsidR="001260AB" w:rsidRPr="00C149BF" w:rsidRDefault="001260AB" w:rsidP="00727594">
            <w:r w:rsidRPr="00C149BF">
              <w:t> </w:t>
            </w:r>
          </w:p>
        </w:tc>
      </w:tr>
    </w:tbl>
    <w:p w:rsidR="001260AB" w:rsidRPr="00C149BF" w:rsidRDefault="001260AB" w:rsidP="00B4582A">
      <w:pPr>
        <w:pStyle w:val="31"/>
        <w:ind w:firstLine="567"/>
        <w:rPr>
          <w:sz w:val="20"/>
        </w:rPr>
      </w:pPr>
      <w:r w:rsidRPr="00C149BF">
        <w:rPr>
          <w:sz w:val="20"/>
        </w:rPr>
        <w:t>*  из них:</w:t>
      </w:r>
    </w:p>
    <w:p w:rsidR="001260AB" w:rsidRPr="00C149BF" w:rsidRDefault="001260AB" w:rsidP="00B4582A">
      <w:pPr>
        <w:pStyle w:val="31"/>
        <w:ind w:firstLine="567"/>
        <w:rPr>
          <w:sz w:val="20"/>
        </w:rPr>
      </w:pPr>
      <w:r w:rsidRPr="00C149BF">
        <w:rPr>
          <w:sz w:val="20"/>
        </w:rPr>
        <w:tab/>
      </w:r>
      <w:r w:rsidRPr="00C149BF">
        <w:rPr>
          <w:sz w:val="20"/>
        </w:rPr>
        <w:tab/>
        <w:t>специалистов ТЦМК всего _______</w:t>
      </w:r>
    </w:p>
    <w:p w:rsidR="001260AB" w:rsidRPr="00C149BF" w:rsidRDefault="001260AB" w:rsidP="00B4582A">
      <w:pPr>
        <w:pStyle w:val="31"/>
        <w:ind w:firstLine="567"/>
        <w:rPr>
          <w:i/>
          <w:iCs/>
          <w:sz w:val="20"/>
        </w:rPr>
      </w:pPr>
      <w:r w:rsidRPr="00C149BF">
        <w:rPr>
          <w:i/>
          <w:iCs/>
          <w:sz w:val="20"/>
        </w:rPr>
        <w:t>в том числе:</w:t>
      </w:r>
    </w:p>
    <w:p w:rsidR="001260AB" w:rsidRPr="00C149BF" w:rsidRDefault="001260AB" w:rsidP="00B4582A">
      <w:pPr>
        <w:pStyle w:val="31"/>
        <w:ind w:firstLine="567"/>
        <w:rPr>
          <w:sz w:val="20"/>
        </w:rPr>
      </w:pPr>
      <w:r w:rsidRPr="00C149BF">
        <w:rPr>
          <w:i/>
          <w:iCs/>
          <w:sz w:val="20"/>
        </w:rPr>
        <w:tab/>
      </w:r>
      <w:r w:rsidRPr="00C149BF">
        <w:rPr>
          <w:i/>
          <w:iCs/>
          <w:sz w:val="20"/>
        </w:rPr>
        <w:tab/>
      </w:r>
      <w:r w:rsidRPr="00C149BF">
        <w:rPr>
          <w:i/>
          <w:iCs/>
          <w:sz w:val="20"/>
        </w:rPr>
        <w:tab/>
      </w:r>
      <w:r w:rsidRPr="00C149BF">
        <w:rPr>
          <w:sz w:val="20"/>
        </w:rPr>
        <w:t>специалистов   ОЭКМП  и  МЭ ______</w:t>
      </w:r>
    </w:p>
    <w:p w:rsidR="001260AB" w:rsidRPr="00C149BF" w:rsidRDefault="001260AB" w:rsidP="00B4582A">
      <w:pPr>
        <w:pStyle w:val="31"/>
        <w:ind w:firstLine="567"/>
        <w:rPr>
          <w:sz w:val="20"/>
        </w:rPr>
      </w:pPr>
      <w:r w:rsidRPr="00C149BF">
        <w:rPr>
          <w:sz w:val="20"/>
        </w:rPr>
        <w:tab/>
      </w:r>
      <w:r w:rsidRPr="00C149BF">
        <w:rPr>
          <w:sz w:val="20"/>
        </w:rPr>
        <w:tab/>
      </w:r>
      <w:r w:rsidRPr="00C149BF">
        <w:rPr>
          <w:sz w:val="20"/>
        </w:rPr>
        <w:tab/>
        <w:t>специалистов    АМЭБ  _________</w:t>
      </w:r>
    </w:p>
    <w:p w:rsidR="001260AB" w:rsidRPr="00C149BF" w:rsidRDefault="001260AB" w:rsidP="00B4582A">
      <w:pPr>
        <w:pStyle w:val="31"/>
        <w:ind w:firstLine="567"/>
        <w:rPr>
          <w:szCs w:val="24"/>
        </w:rPr>
      </w:pPr>
    </w:p>
    <w:p w:rsidR="001260AB" w:rsidRPr="00C149BF" w:rsidRDefault="001260AB" w:rsidP="00B4582A">
      <w:pPr>
        <w:pStyle w:val="31"/>
        <w:ind w:firstLine="567"/>
        <w:jc w:val="center"/>
        <w:rPr>
          <w:b/>
          <w:szCs w:val="24"/>
        </w:rPr>
      </w:pPr>
      <w:r w:rsidRPr="00C149BF">
        <w:rPr>
          <w:b/>
          <w:szCs w:val="24"/>
        </w:rPr>
        <w:t>Сведения о работе подразделений по обучению за 20_______год</w:t>
      </w:r>
    </w:p>
    <w:p w:rsidR="001260AB" w:rsidRPr="00C149BF" w:rsidRDefault="001260AB" w:rsidP="00B4582A">
      <w:pPr>
        <w:pStyle w:val="31"/>
        <w:ind w:firstLine="567"/>
        <w:jc w:val="right"/>
        <w:rPr>
          <w:szCs w:val="24"/>
          <w:lang w:val="en-US"/>
        </w:rPr>
      </w:pPr>
      <w:r w:rsidRPr="00C149BF">
        <w:rPr>
          <w:szCs w:val="24"/>
        </w:rPr>
        <w:t>Таблица</w:t>
      </w:r>
      <w:r w:rsidRPr="00C149BF">
        <w:rPr>
          <w:szCs w:val="24"/>
          <w:lang w:val="en-US"/>
        </w:rPr>
        <w:t xml:space="preserve"> 4</w:t>
      </w:r>
    </w:p>
    <w:tbl>
      <w:tblPr>
        <w:tblW w:w="13122" w:type="dxa"/>
        <w:jc w:val="center"/>
        <w:tblInd w:w="91" w:type="dxa"/>
        <w:tblLook w:val="0000" w:firstRow="0" w:lastRow="0" w:firstColumn="0" w:lastColumn="0" w:noHBand="0" w:noVBand="0"/>
      </w:tblPr>
      <w:tblGrid>
        <w:gridCol w:w="1780"/>
        <w:gridCol w:w="1180"/>
        <w:gridCol w:w="1962"/>
        <w:gridCol w:w="2180"/>
        <w:gridCol w:w="1600"/>
        <w:gridCol w:w="1600"/>
        <w:gridCol w:w="1600"/>
        <w:gridCol w:w="1220"/>
      </w:tblGrid>
      <w:tr w:rsidR="001260AB" w:rsidRPr="00C149BF" w:rsidTr="00727594">
        <w:trPr>
          <w:trHeight w:val="315"/>
          <w:jc w:val="center"/>
        </w:trPr>
        <w:tc>
          <w:tcPr>
            <w:tcW w:w="1780" w:type="dxa"/>
            <w:vMerge w:val="restart"/>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jc w:val="center"/>
              <w:rPr>
                <w:sz w:val="18"/>
                <w:szCs w:val="18"/>
              </w:rPr>
            </w:pPr>
            <w:r w:rsidRPr="00C149BF">
              <w:rPr>
                <w:sz w:val="18"/>
                <w:szCs w:val="18"/>
              </w:rPr>
              <w:t>Проведено учебных циклов</w:t>
            </w:r>
          </w:p>
        </w:tc>
        <w:tc>
          <w:tcPr>
            <w:tcW w:w="11342" w:type="dxa"/>
            <w:gridSpan w:val="7"/>
            <w:tcBorders>
              <w:top w:val="single" w:sz="4" w:space="0" w:color="auto"/>
              <w:left w:val="nil"/>
              <w:bottom w:val="single" w:sz="4" w:space="0" w:color="auto"/>
              <w:right w:val="single" w:sz="4" w:space="0" w:color="000000"/>
            </w:tcBorders>
            <w:noWrap/>
            <w:vAlign w:val="center"/>
          </w:tcPr>
          <w:p w:rsidR="001260AB" w:rsidRPr="00C149BF" w:rsidRDefault="001260AB" w:rsidP="00727594">
            <w:pPr>
              <w:jc w:val="center"/>
              <w:rPr>
                <w:sz w:val="18"/>
                <w:szCs w:val="18"/>
              </w:rPr>
            </w:pPr>
            <w:r w:rsidRPr="00C149BF">
              <w:rPr>
                <w:sz w:val="18"/>
                <w:szCs w:val="18"/>
              </w:rPr>
              <w:t>Обучено слушателей</w:t>
            </w:r>
          </w:p>
        </w:tc>
      </w:tr>
      <w:tr w:rsidR="001260AB" w:rsidRPr="00C149BF" w:rsidTr="00727594">
        <w:trPr>
          <w:trHeight w:val="315"/>
          <w:jc w:val="center"/>
        </w:trPr>
        <w:tc>
          <w:tcPr>
            <w:tcW w:w="1780"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1180" w:type="dxa"/>
            <w:vMerge w:val="restart"/>
            <w:tcBorders>
              <w:top w:val="single" w:sz="4" w:space="0" w:color="auto"/>
              <w:left w:val="single" w:sz="4" w:space="0" w:color="auto"/>
              <w:bottom w:val="single" w:sz="4" w:space="0" w:color="000000"/>
              <w:right w:val="single" w:sz="4" w:space="0" w:color="000000"/>
            </w:tcBorders>
            <w:vAlign w:val="center"/>
          </w:tcPr>
          <w:p w:rsidR="001260AB" w:rsidRPr="00C149BF" w:rsidRDefault="001260AB" w:rsidP="00727594">
            <w:pPr>
              <w:jc w:val="center"/>
              <w:rPr>
                <w:sz w:val="18"/>
                <w:szCs w:val="18"/>
              </w:rPr>
            </w:pPr>
            <w:r w:rsidRPr="00C149BF">
              <w:rPr>
                <w:sz w:val="18"/>
                <w:szCs w:val="18"/>
              </w:rPr>
              <w:t>Всего</w:t>
            </w:r>
          </w:p>
        </w:tc>
        <w:tc>
          <w:tcPr>
            <w:tcW w:w="10162" w:type="dxa"/>
            <w:gridSpan w:val="6"/>
            <w:tcBorders>
              <w:top w:val="single" w:sz="4" w:space="0" w:color="auto"/>
              <w:left w:val="nil"/>
              <w:bottom w:val="single" w:sz="4" w:space="0" w:color="auto"/>
              <w:right w:val="single" w:sz="4" w:space="0" w:color="000000"/>
            </w:tcBorders>
            <w:noWrap/>
            <w:vAlign w:val="center"/>
          </w:tcPr>
          <w:p w:rsidR="001260AB" w:rsidRPr="00C149BF" w:rsidRDefault="001260AB" w:rsidP="00727594">
            <w:pPr>
              <w:jc w:val="center"/>
              <w:rPr>
                <w:sz w:val="18"/>
                <w:szCs w:val="18"/>
              </w:rPr>
            </w:pPr>
            <w:r w:rsidRPr="00C149BF">
              <w:rPr>
                <w:sz w:val="18"/>
                <w:szCs w:val="18"/>
              </w:rPr>
              <w:t>в том числе:</w:t>
            </w:r>
          </w:p>
        </w:tc>
      </w:tr>
      <w:tr w:rsidR="001260AB" w:rsidRPr="00C149BF" w:rsidTr="00727594">
        <w:trPr>
          <w:trHeight w:val="990"/>
          <w:jc w:val="center"/>
        </w:trPr>
        <w:tc>
          <w:tcPr>
            <w:tcW w:w="1780"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1180" w:type="dxa"/>
            <w:vMerge/>
            <w:tcBorders>
              <w:top w:val="single" w:sz="4" w:space="0" w:color="auto"/>
              <w:left w:val="single" w:sz="4" w:space="0" w:color="auto"/>
              <w:bottom w:val="single" w:sz="4" w:space="0" w:color="000000"/>
              <w:right w:val="single" w:sz="4" w:space="0" w:color="000000"/>
            </w:tcBorders>
            <w:vAlign w:val="center"/>
          </w:tcPr>
          <w:p w:rsidR="001260AB" w:rsidRPr="00C149BF" w:rsidRDefault="001260AB" w:rsidP="00727594">
            <w:pPr>
              <w:rPr>
                <w:sz w:val="18"/>
                <w:szCs w:val="18"/>
              </w:rPr>
            </w:pPr>
          </w:p>
        </w:tc>
        <w:tc>
          <w:tcPr>
            <w:tcW w:w="1962" w:type="dxa"/>
            <w:tcBorders>
              <w:top w:val="single" w:sz="4" w:space="0" w:color="auto"/>
              <w:left w:val="nil"/>
              <w:bottom w:val="single" w:sz="4" w:space="0" w:color="auto"/>
              <w:right w:val="nil"/>
            </w:tcBorders>
            <w:vAlign w:val="center"/>
          </w:tcPr>
          <w:p w:rsidR="001260AB" w:rsidRPr="00C149BF" w:rsidRDefault="001260AB" w:rsidP="00727594">
            <w:pPr>
              <w:jc w:val="center"/>
              <w:rPr>
                <w:sz w:val="18"/>
                <w:szCs w:val="18"/>
              </w:rPr>
            </w:pPr>
            <w:r w:rsidRPr="00C149BF">
              <w:rPr>
                <w:sz w:val="18"/>
                <w:szCs w:val="18"/>
              </w:rPr>
              <w:t>организаторы здравоохранения</w:t>
            </w:r>
          </w:p>
        </w:tc>
        <w:tc>
          <w:tcPr>
            <w:tcW w:w="2180" w:type="dxa"/>
            <w:tcBorders>
              <w:top w:val="single" w:sz="4" w:space="0" w:color="auto"/>
              <w:left w:val="single" w:sz="4" w:space="0" w:color="auto"/>
              <w:bottom w:val="single" w:sz="4" w:space="0" w:color="auto"/>
              <w:right w:val="single" w:sz="4" w:space="0" w:color="000000"/>
            </w:tcBorders>
            <w:vAlign w:val="center"/>
          </w:tcPr>
          <w:p w:rsidR="001260AB" w:rsidRPr="00C149BF" w:rsidRDefault="001260AB" w:rsidP="00727594">
            <w:pPr>
              <w:jc w:val="center"/>
              <w:rPr>
                <w:sz w:val="18"/>
                <w:szCs w:val="18"/>
              </w:rPr>
            </w:pPr>
            <w:r w:rsidRPr="00C149BF">
              <w:rPr>
                <w:sz w:val="18"/>
                <w:szCs w:val="18"/>
              </w:rPr>
              <w:t>сотрудники скорой медицинской помощи</w:t>
            </w:r>
          </w:p>
        </w:tc>
        <w:tc>
          <w:tcPr>
            <w:tcW w:w="1600" w:type="dxa"/>
            <w:tcBorders>
              <w:top w:val="single" w:sz="4" w:space="0" w:color="auto"/>
              <w:left w:val="nil"/>
              <w:bottom w:val="single" w:sz="4" w:space="0" w:color="auto"/>
              <w:right w:val="single" w:sz="4" w:space="0" w:color="000000"/>
            </w:tcBorders>
            <w:vAlign w:val="center"/>
          </w:tcPr>
          <w:p w:rsidR="001260AB" w:rsidRPr="00C149BF" w:rsidRDefault="001260AB" w:rsidP="00727594">
            <w:pPr>
              <w:jc w:val="center"/>
              <w:rPr>
                <w:sz w:val="18"/>
                <w:szCs w:val="18"/>
              </w:rPr>
            </w:pPr>
            <w:r w:rsidRPr="00C149BF">
              <w:rPr>
                <w:sz w:val="18"/>
                <w:szCs w:val="18"/>
              </w:rPr>
              <w:t>сотрудники МЧС России</w:t>
            </w:r>
          </w:p>
        </w:tc>
        <w:tc>
          <w:tcPr>
            <w:tcW w:w="1600" w:type="dxa"/>
            <w:tcBorders>
              <w:top w:val="single" w:sz="4" w:space="0" w:color="auto"/>
              <w:left w:val="nil"/>
              <w:bottom w:val="single" w:sz="4" w:space="0" w:color="auto"/>
              <w:right w:val="single" w:sz="4" w:space="0" w:color="000000"/>
            </w:tcBorders>
            <w:vAlign w:val="center"/>
          </w:tcPr>
          <w:p w:rsidR="001260AB" w:rsidRPr="00C149BF" w:rsidRDefault="001260AB" w:rsidP="00727594">
            <w:pPr>
              <w:jc w:val="center"/>
              <w:rPr>
                <w:sz w:val="18"/>
                <w:szCs w:val="18"/>
              </w:rPr>
            </w:pPr>
            <w:r w:rsidRPr="00C149BF">
              <w:rPr>
                <w:sz w:val="18"/>
                <w:szCs w:val="18"/>
              </w:rPr>
              <w:t>сотрудники МВД России</w:t>
            </w:r>
          </w:p>
        </w:tc>
        <w:tc>
          <w:tcPr>
            <w:tcW w:w="1600" w:type="dxa"/>
            <w:tcBorders>
              <w:top w:val="single" w:sz="4" w:space="0" w:color="auto"/>
              <w:left w:val="nil"/>
              <w:bottom w:val="single" w:sz="4" w:space="0" w:color="auto"/>
              <w:right w:val="single" w:sz="4" w:space="0" w:color="000000"/>
            </w:tcBorders>
            <w:vAlign w:val="center"/>
          </w:tcPr>
          <w:p w:rsidR="001260AB" w:rsidRPr="00C149BF" w:rsidRDefault="001260AB" w:rsidP="00727594">
            <w:pPr>
              <w:jc w:val="center"/>
              <w:rPr>
                <w:sz w:val="18"/>
                <w:szCs w:val="18"/>
              </w:rPr>
            </w:pPr>
            <w:r w:rsidRPr="00C149BF">
              <w:rPr>
                <w:sz w:val="18"/>
                <w:szCs w:val="18"/>
              </w:rPr>
              <w:t>сотрудники МПС России</w:t>
            </w:r>
          </w:p>
        </w:tc>
        <w:tc>
          <w:tcPr>
            <w:tcW w:w="1220" w:type="dxa"/>
            <w:tcBorders>
              <w:top w:val="single" w:sz="4" w:space="0" w:color="auto"/>
              <w:left w:val="nil"/>
              <w:bottom w:val="single" w:sz="4" w:space="0" w:color="auto"/>
              <w:right w:val="single" w:sz="4" w:space="0" w:color="000000"/>
            </w:tcBorders>
            <w:vAlign w:val="center"/>
          </w:tcPr>
          <w:p w:rsidR="001260AB" w:rsidRPr="00C149BF" w:rsidRDefault="001260AB" w:rsidP="00727594">
            <w:pPr>
              <w:jc w:val="center"/>
              <w:rPr>
                <w:sz w:val="18"/>
                <w:szCs w:val="18"/>
              </w:rPr>
            </w:pPr>
            <w:r w:rsidRPr="00C149BF">
              <w:rPr>
                <w:sz w:val="18"/>
                <w:szCs w:val="18"/>
              </w:rPr>
              <w:t>прочие</w:t>
            </w:r>
          </w:p>
        </w:tc>
      </w:tr>
      <w:tr w:rsidR="001260AB" w:rsidRPr="00C149BF" w:rsidTr="00727594">
        <w:trPr>
          <w:trHeight w:val="315"/>
          <w:jc w:val="center"/>
        </w:trPr>
        <w:tc>
          <w:tcPr>
            <w:tcW w:w="1780"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pPr>
            <w:r w:rsidRPr="00C149BF">
              <w:t>1</w:t>
            </w:r>
          </w:p>
        </w:tc>
        <w:tc>
          <w:tcPr>
            <w:tcW w:w="1180" w:type="dxa"/>
            <w:tcBorders>
              <w:top w:val="single" w:sz="4" w:space="0" w:color="auto"/>
              <w:left w:val="nil"/>
              <w:bottom w:val="single" w:sz="4" w:space="0" w:color="auto"/>
              <w:right w:val="single" w:sz="4" w:space="0" w:color="000000"/>
            </w:tcBorders>
            <w:noWrap/>
            <w:vAlign w:val="center"/>
          </w:tcPr>
          <w:p w:rsidR="001260AB" w:rsidRPr="00C149BF" w:rsidRDefault="001260AB" w:rsidP="00727594">
            <w:pPr>
              <w:jc w:val="center"/>
            </w:pPr>
            <w:r w:rsidRPr="00C149BF">
              <w:t>2</w:t>
            </w:r>
          </w:p>
        </w:tc>
        <w:tc>
          <w:tcPr>
            <w:tcW w:w="1962" w:type="dxa"/>
            <w:tcBorders>
              <w:top w:val="single" w:sz="4" w:space="0" w:color="auto"/>
              <w:left w:val="nil"/>
              <w:bottom w:val="single" w:sz="4" w:space="0" w:color="auto"/>
              <w:right w:val="single" w:sz="4" w:space="0" w:color="000000"/>
            </w:tcBorders>
            <w:noWrap/>
            <w:vAlign w:val="center"/>
          </w:tcPr>
          <w:p w:rsidR="001260AB" w:rsidRPr="00C149BF" w:rsidRDefault="001260AB" w:rsidP="00727594">
            <w:pPr>
              <w:jc w:val="center"/>
            </w:pPr>
            <w:r w:rsidRPr="00C149BF">
              <w:t>3</w:t>
            </w:r>
          </w:p>
        </w:tc>
        <w:tc>
          <w:tcPr>
            <w:tcW w:w="2180"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pPr>
            <w:r w:rsidRPr="00C149BF">
              <w:t>4</w:t>
            </w:r>
          </w:p>
        </w:tc>
        <w:tc>
          <w:tcPr>
            <w:tcW w:w="1600"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pPr>
            <w:r w:rsidRPr="00C149BF">
              <w:t>5</w:t>
            </w:r>
          </w:p>
        </w:tc>
        <w:tc>
          <w:tcPr>
            <w:tcW w:w="1600"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pPr>
            <w:r w:rsidRPr="00C149BF">
              <w:t>6</w:t>
            </w:r>
          </w:p>
        </w:tc>
        <w:tc>
          <w:tcPr>
            <w:tcW w:w="1600"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pPr>
            <w:r w:rsidRPr="00C149BF">
              <w:t>7</w:t>
            </w:r>
          </w:p>
        </w:tc>
        <w:tc>
          <w:tcPr>
            <w:tcW w:w="1220"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pPr>
            <w:r w:rsidRPr="00C149BF">
              <w:t>8</w:t>
            </w:r>
          </w:p>
        </w:tc>
      </w:tr>
      <w:tr w:rsidR="001260AB" w:rsidRPr="00C149BF" w:rsidTr="00727594">
        <w:trPr>
          <w:trHeight w:val="315"/>
          <w:jc w:val="center"/>
        </w:trPr>
        <w:tc>
          <w:tcPr>
            <w:tcW w:w="1780"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pPr>
            <w:r w:rsidRPr="00C149BF">
              <w:lastRenderedPageBreak/>
              <w:t> </w:t>
            </w:r>
          </w:p>
        </w:tc>
        <w:tc>
          <w:tcPr>
            <w:tcW w:w="1180" w:type="dxa"/>
            <w:tcBorders>
              <w:top w:val="single" w:sz="4" w:space="0" w:color="auto"/>
              <w:left w:val="nil"/>
              <w:bottom w:val="single" w:sz="4" w:space="0" w:color="auto"/>
              <w:right w:val="single" w:sz="4" w:space="0" w:color="000000"/>
            </w:tcBorders>
            <w:noWrap/>
            <w:vAlign w:val="center"/>
          </w:tcPr>
          <w:p w:rsidR="001260AB" w:rsidRPr="00C149BF" w:rsidRDefault="001260AB" w:rsidP="00727594">
            <w:pPr>
              <w:jc w:val="center"/>
            </w:pPr>
            <w:r w:rsidRPr="00C149BF">
              <w:t> </w:t>
            </w:r>
          </w:p>
        </w:tc>
        <w:tc>
          <w:tcPr>
            <w:tcW w:w="1962" w:type="dxa"/>
            <w:tcBorders>
              <w:top w:val="single" w:sz="4" w:space="0" w:color="auto"/>
              <w:left w:val="nil"/>
              <w:bottom w:val="single" w:sz="4" w:space="0" w:color="auto"/>
              <w:right w:val="single" w:sz="4" w:space="0" w:color="000000"/>
            </w:tcBorders>
            <w:noWrap/>
            <w:vAlign w:val="center"/>
          </w:tcPr>
          <w:p w:rsidR="001260AB" w:rsidRPr="00C149BF" w:rsidRDefault="001260AB" w:rsidP="00727594">
            <w:pPr>
              <w:jc w:val="center"/>
            </w:pPr>
            <w:r w:rsidRPr="00C149BF">
              <w:t> </w:t>
            </w:r>
          </w:p>
        </w:tc>
        <w:tc>
          <w:tcPr>
            <w:tcW w:w="2180"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600"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600"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600"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220"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pPr>
            <w:r w:rsidRPr="00C149BF">
              <w:t> </w:t>
            </w:r>
          </w:p>
        </w:tc>
      </w:tr>
    </w:tbl>
    <w:p w:rsidR="001260AB" w:rsidRDefault="001260AB" w:rsidP="00B4582A">
      <w:pPr>
        <w:pStyle w:val="31"/>
        <w:ind w:firstLine="567"/>
        <w:rPr>
          <w:szCs w:val="28"/>
        </w:rPr>
      </w:pPr>
    </w:p>
    <w:p w:rsidR="001260AB" w:rsidRDefault="001260AB" w:rsidP="00B4582A">
      <w:pPr>
        <w:pStyle w:val="31"/>
        <w:ind w:firstLine="567"/>
        <w:rPr>
          <w:szCs w:val="28"/>
        </w:rPr>
      </w:pPr>
    </w:p>
    <w:p w:rsidR="001260AB" w:rsidRPr="00E55BD9" w:rsidRDefault="001260AB" w:rsidP="00B4582A">
      <w:pPr>
        <w:pStyle w:val="31"/>
        <w:ind w:firstLine="567"/>
        <w:rPr>
          <w:szCs w:val="28"/>
        </w:rPr>
      </w:pPr>
    </w:p>
    <w:p w:rsidR="001260AB" w:rsidRPr="00C149BF" w:rsidRDefault="001260AB" w:rsidP="00B4582A">
      <w:pPr>
        <w:pStyle w:val="31"/>
        <w:ind w:firstLine="567"/>
        <w:jc w:val="center"/>
        <w:rPr>
          <w:b/>
          <w:szCs w:val="24"/>
        </w:rPr>
      </w:pPr>
      <w:r w:rsidRPr="00C149BF">
        <w:rPr>
          <w:b/>
          <w:szCs w:val="24"/>
        </w:rPr>
        <w:t>Сведения о научно-исследовательской работе за 20_______ год</w:t>
      </w:r>
    </w:p>
    <w:p w:rsidR="001260AB" w:rsidRPr="00C149BF" w:rsidRDefault="001260AB" w:rsidP="00B4582A">
      <w:pPr>
        <w:pStyle w:val="31"/>
        <w:ind w:firstLine="567"/>
        <w:jc w:val="right"/>
        <w:rPr>
          <w:szCs w:val="24"/>
          <w:lang w:val="en-US"/>
        </w:rPr>
      </w:pPr>
      <w:r w:rsidRPr="00C149BF">
        <w:rPr>
          <w:szCs w:val="24"/>
        </w:rPr>
        <w:t>Таблица</w:t>
      </w:r>
      <w:r w:rsidRPr="00C149BF">
        <w:rPr>
          <w:szCs w:val="24"/>
          <w:lang w:val="en-US"/>
        </w:rPr>
        <w:t xml:space="preserve"> 5</w:t>
      </w:r>
    </w:p>
    <w:tbl>
      <w:tblPr>
        <w:tblW w:w="14279" w:type="dxa"/>
        <w:jc w:val="center"/>
        <w:tblInd w:w="91" w:type="dxa"/>
        <w:tblLook w:val="0000" w:firstRow="0" w:lastRow="0" w:firstColumn="0" w:lastColumn="0" w:noHBand="0" w:noVBand="0"/>
      </w:tblPr>
      <w:tblGrid>
        <w:gridCol w:w="1483"/>
        <w:gridCol w:w="1191"/>
        <w:gridCol w:w="1259"/>
        <w:gridCol w:w="1620"/>
        <w:gridCol w:w="1533"/>
        <w:gridCol w:w="1560"/>
        <w:gridCol w:w="1096"/>
        <w:gridCol w:w="1219"/>
        <w:gridCol w:w="1655"/>
        <w:gridCol w:w="1663"/>
      </w:tblGrid>
      <w:tr w:rsidR="001260AB" w:rsidRPr="00C149BF" w:rsidTr="00727594">
        <w:trPr>
          <w:trHeight w:val="390"/>
          <w:jc w:val="center"/>
        </w:trPr>
        <w:tc>
          <w:tcPr>
            <w:tcW w:w="1483" w:type="dxa"/>
            <w:vMerge w:val="restart"/>
            <w:tcBorders>
              <w:top w:val="single" w:sz="4" w:space="0" w:color="auto"/>
              <w:left w:val="single" w:sz="4" w:space="0" w:color="auto"/>
              <w:bottom w:val="single" w:sz="4" w:space="0" w:color="000000"/>
              <w:right w:val="single" w:sz="4" w:space="0" w:color="auto"/>
            </w:tcBorders>
          </w:tcPr>
          <w:p w:rsidR="001260AB" w:rsidRPr="00C149BF" w:rsidRDefault="001260AB" w:rsidP="00727594">
            <w:pPr>
              <w:jc w:val="center"/>
              <w:rPr>
                <w:sz w:val="18"/>
                <w:szCs w:val="18"/>
              </w:rPr>
            </w:pPr>
            <w:r w:rsidRPr="00C149BF">
              <w:rPr>
                <w:sz w:val="18"/>
                <w:szCs w:val="18"/>
              </w:rPr>
              <w:t>Получено патентов на изобретение</w:t>
            </w:r>
          </w:p>
        </w:tc>
        <w:tc>
          <w:tcPr>
            <w:tcW w:w="2450" w:type="dxa"/>
            <w:gridSpan w:val="2"/>
            <w:vMerge w:val="restart"/>
            <w:tcBorders>
              <w:top w:val="single" w:sz="4" w:space="0" w:color="auto"/>
              <w:left w:val="single" w:sz="4" w:space="0" w:color="auto"/>
              <w:bottom w:val="single" w:sz="4" w:space="0" w:color="000000"/>
              <w:right w:val="single" w:sz="4" w:space="0" w:color="000000"/>
            </w:tcBorders>
          </w:tcPr>
          <w:p w:rsidR="001260AB" w:rsidRPr="00C149BF" w:rsidRDefault="001260AB" w:rsidP="00727594">
            <w:pPr>
              <w:jc w:val="center"/>
              <w:rPr>
                <w:sz w:val="18"/>
                <w:szCs w:val="18"/>
              </w:rPr>
            </w:pPr>
            <w:r w:rsidRPr="00C149BF">
              <w:rPr>
                <w:sz w:val="18"/>
                <w:szCs w:val="18"/>
              </w:rPr>
              <w:t>Защищено диссертаций</w:t>
            </w:r>
          </w:p>
        </w:tc>
        <w:tc>
          <w:tcPr>
            <w:tcW w:w="1620" w:type="dxa"/>
            <w:vMerge w:val="restart"/>
            <w:tcBorders>
              <w:top w:val="single" w:sz="4" w:space="0" w:color="auto"/>
              <w:left w:val="single" w:sz="4" w:space="0" w:color="auto"/>
              <w:bottom w:val="single" w:sz="4" w:space="0" w:color="000000"/>
              <w:right w:val="single" w:sz="4" w:space="0" w:color="auto"/>
            </w:tcBorders>
          </w:tcPr>
          <w:p w:rsidR="001260AB" w:rsidRPr="00C149BF" w:rsidRDefault="001260AB" w:rsidP="00727594">
            <w:pPr>
              <w:jc w:val="center"/>
              <w:rPr>
                <w:sz w:val="18"/>
                <w:szCs w:val="18"/>
              </w:rPr>
            </w:pPr>
            <w:r w:rsidRPr="00C149BF">
              <w:rPr>
                <w:sz w:val="18"/>
                <w:szCs w:val="18"/>
              </w:rPr>
              <w:t>Выпущено сборников научно-практических работ</w:t>
            </w:r>
          </w:p>
        </w:tc>
        <w:tc>
          <w:tcPr>
            <w:tcW w:w="1533" w:type="dxa"/>
            <w:vMerge w:val="restart"/>
            <w:tcBorders>
              <w:top w:val="single" w:sz="4" w:space="0" w:color="auto"/>
              <w:left w:val="single" w:sz="4" w:space="0" w:color="auto"/>
              <w:bottom w:val="single" w:sz="4" w:space="0" w:color="000000"/>
              <w:right w:val="single" w:sz="4" w:space="0" w:color="auto"/>
            </w:tcBorders>
          </w:tcPr>
          <w:p w:rsidR="001260AB" w:rsidRPr="00C149BF" w:rsidRDefault="001260AB" w:rsidP="00727594">
            <w:pPr>
              <w:jc w:val="center"/>
              <w:rPr>
                <w:sz w:val="18"/>
                <w:szCs w:val="18"/>
              </w:rPr>
            </w:pPr>
            <w:r w:rsidRPr="00C149BF">
              <w:rPr>
                <w:sz w:val="18"/>
                <w:szCs w:val="18"/>
              </w:rPr>
              <w:t>Выпущено монографий, учебников, методических пособий, рекомендаций</w:t>
            </w:r>
          </w:p>
        </w:tc>
        <w:tc>
          <w:tcPr>
            <w:tcW w:w="3875" w:type="dxa"/>
            <w:gridSpan w:val="3"/>
            <w:tcBorders>
              <w:top w:val="single" w:sz="4" w:space="0" w:color="auto"/>
              <w:left w:val="nil"/>
              <w:bottom w:val="single" w:sz="4" w:space="0" w:color="auto"/>
              <w:right w:val="single" w:sz="4" w:space="0" w:color="000000"/>
            </w:tcBorders>
            <w:noWrap/>
          </w:tcPr>
          <w:p w:rsidR="001260AB" w:rsidRPr="00C149BF" w:rsidRDefault="001260AB" w:rsidP="00727594">
            <w:pPr>
              <w:jc w:val="center"/>
              <w:rPr>
                <w:sz w:val="18"/>
                <w:szCs w:val="18"/>
              </w:rPr>
            </w:pPr>
            <w:r w:rsidRPr="00C149BF">
              <w:rPr>
                <w:sz w:val="18"/>
                <w:szCs w:val="18"/>
              </w:rPr>
              <w:t>Опубликовано статей</w:t>
            </w:r>
          </w:p>
        </w:tc>
        <w:tc>
          <w:tcPr>
            <w:tcW w:w="1655" w:type="dxa"/>
            <w:vMerge w:val="restart"/>
            <w:tcBorders>
              <w:top w:val="single" w:sz="4" w:space="0" w:color="auto"/>
              <w:left w:val="single" w:sz="4" w:space="0" w:color="auto"/>
              <w:bottom w:val="single" w:sz="4" w:space="0" w:color="000000"/>
              <w:right w:val="single" w:sz="4" w:space="0" w:color="auto"/>
            </w:tcBorders>
          </w:tcPr>
          <w:p w:rsidR="001260AB" w:rsidRPr="00C149BF" w:rsidRDefault="001260AB" w:rsidP="00727594">
            <w:pPr>
              <w:jc w:val="center"/>
              <w:rPr>
                <w:sz w:val="18"/>
                <w:szCs w:val="18"/>
              </w:rPr>
            </w:pPr>
            <w:r w:rsidRPr="00C149BF">
              <w:rPr>
                <w:sz w:val="18"/>
                <w:szCs w:val="18"/>
              </w:rPr>
              <w:t>Организовано конференций, семинаров по вопросам службы медицины катастроф</w:t>
            </w:r>
          </w:p>
        </w:tc>
        <w:tc>
          <w:tcPr>
            <w:tcW w:w="1663" w:type="dxa"/>
            <w:vMerge w:val="restart"/>
            <w:tcBorders>
              <w:top w:val="single" w:sz="4" w:space="0" w:color="auto"/>
              <w:left w:val="single" w:sz="4" w:space="0" w:color="auto"/>
              <w:bottom w:val="single" w:sz="4" w:space="0" w:color="000000"/>
              <w:right w:val="single" w:sz="4" w:space="0" w:color="auto"/>
            </w:tcBorders>
          </w:tcPr>
          <w:p w:rsidR="001260AB" w:rsidRPr="00C149BF" w:rsidRDefault="001260AB" w:rsidP="00727594">
            <w:pPr>
              <w:jc w:val="center"/>
              <w:rPr>
                <w:sz w:val="18"/>
                <w:szCs w:val="18"/>
              </w:rPr>
            </w:pPr>
            <w:r w:rsidRPr="00C149BF">
              <w:rPr>
                <w:sz w:val="18"/>
                <w:szCs w:val="18"/>
              </w:rPr>
              <w:t>Подготовлено выступлений, докладов по вопросам службы медицины катастроф</w:t>
            </w:r>
          </w:p>
        </w:tc>
      </w:tr>
      <w:tr w:rsidR="001260AB" w:rsidRPr="00C149BF" w:rsidTr="00727594">
        <w:trPr>
          <w:trHeight w:val="360"/>
          <w:jc w:val="center"/>
        </w:trPr>
        <w:tc>
          <w:tcPr>
            <w:tcW w:w="1483"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2450" w:type="dxa"/>
            <w:gridSpan w:val="2"/>
            <w:vMerge/>
            <w:tcBorders>
              <w:top w:val="single" w:sz="4" w:space="0" w:color="auto"/>
              <w:left w:val="single" w:sz="4" w:space="0" w:color="auto"/>
              <w:bottom w:val="single" w:sz="4" w:space="0" w:color="000000"/>
              <w:right w:val="single" w:sz="4" w:space="0" w:color="000000"/>
            </w:tcBorders>
            <w:vAlign w:val="center"/>
          </w:tcPr>
          <w:p w:rsidR="001260AB" w:rsidRPr="00C149BF" w:rsidRDefault="001260AB" w:rsidP="00727594">
            <w:pPr>
              <w:rPr>
                <w:sz w:val="18"/>
                <w:szCs w:val="18"/>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1533"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2656" w:type="dxa"/>
            <w:gridSpan w:val="2"/>
            <w:tcBorders>
              <w:top w:val="single" w:sz="4" w:space="0" w:color="auto"/>
              <w:left w:val="nil"/>
              <w:bottom w:val="single" w:sz="4" w:space="0" w:color="auto"/>
              <w:right w:val="single" w:sz="4" w:space="0" w:color="000000"/>
            </w:tcBorders>
            <w:noWrap/>
          </w:tcPr>
          <w:p w:rsidR="001260AB" w:rsidRPr="00C149BF" w:rsidRDefault="001260AB" w:rsidP="00727594">
            <w:pPr>
              <w:jc w:val="center"/>
              <w:rPr>
                <w:sz w:val="18"/>
                <w:szCs w:val="18"/>
              </w:rPr>
            </w:pPr>
            <w:r w:rsidRPr="00C149BF">
              <w:rPr>
                <w:sz w:val="18"/>
                <w:szCs w:val="18"/>
              </w:rPr>
              <w:t>в научных изданиях</w:t>
            </w:r>
          </w:p>
        </w:tc>
        <w:tc>
          <w:tcPr>
            <w:tcW w:w="1219" w:type="dxa"/>
            <w:vMerge w:val="restart"/>
            <w:tcBorders>
              <w:top w:val="nil"/>
              <w:left w:val="single" w:sz="4" w:space="0" w:color="auto"/>
              <w:bottom w:val="single" w:sz="4" w:space="0" w:color="000000"/>
              <w:right w:val="single" w:sz="4" w:space="0" w:color="auto"/>
            </w:tcBorders>
          </w:tcPr>
          <w:p w:rsidR="001260AB" w:rsidRPr="00C149BF" w:rsidRDefault="001260AB" w:rsidP="00727594">
            <w:pPr>
              <w:jc w:val="center"/>
              <w:rPr>
                <w:sz w:val="18"/>
                <w:szCs w:val="18"/>
              </w:rPr>
            </w:pPr>
            <w:r w:rsidRPr="00C149BF">
              <w:rPr>
                <w:sz w:val="18"/>
                <w:szCs w:val="18"/>
              </w:rPr>
              <w:t xml:space="preserve">в </w:t>
            </w:r>
            <w:proofErr w:type="spellStart"/>
            <w:proofErr w:type="gramStart"/>
            <w:r w:rsidRPr="00C149BF">
              <w:rPr>
                <w:sz w:val="18"/>
                <w:szCs w:val="18"/>
              </w:rPr>
              <w:t>периоди</w:t>
            </w:r>
            <w:proofErr w:type="spellEnd"/>
            <w:r w:rsidRPr="00C149BF">
              <w:rPr>
                <w:sz w:val="18"/>
                <w:szCs w:val="18"/>
              </w:rPr>
              <w:t>-ческой</w:t>
            </w:r>
            <w:proofErr w:type="gramEnd"/>
            <w:r w:rsidRPr="00C149BF">
              <w:rPr>
                <w:sz w:val="18"/>
                <w:szCs w:val="18"/>
              </w:rPr>
              <w:t xml:space="preserve"> печати</w:t>
            </w:r>
          </w:p>
        </w:tc>
        <w:tc>
          <w:tcPr>
            <w:tcW w:w="1655"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1663"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r>
      <w:tr w:rsidR="001260AB" w:rsidRPr="00C149BF" w:rsidTr="00727594">
        <w:trPr>
          <w:trHeight w:val="752"/>
          <w:jc w:val="center"/>
        </w:trPr>
        <w:tc>
          <w:tcPr>
            <w:tcW w:w="1483"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1191" w:type="dxa"/>
            <w:tcBorders>
              <w:top w:val="nil"/>
              <w:left w:val="nil"/>
              <w:bottom w:val="nil"/>
              <w:right w:val="single" w:sz="4" w:space="0" w:color="auto"/>
            </w:tcBorders>
          </w:tcPr>
          <w:p w:rsidR="001260AB" w:rsidRPr="00C149BF" w:rsidRDefault="001260AB" w:rsidP="00727594">
            <w:pPr>
              <w:jc w:val="center"/>
              <w:rPr>
                <w:sz w:val="18"/>
                <w:szCs w:val="18"/>
              </w:rPr>
            </w:pPr>
            <w:r w:rsidRPr="00C149BF">
              <w:rPr>
                <w:sz w:val="18"/>
                <w:szCs w:val="18"/>
              </w:rPr>
              <w:t xml:space="preserve">доктора </w:t>
            </w:r>
            <w:proofErr w:type="spellStart"/>
            <w:proofErr w:type="gramStart"/>
            <w:r w:rsidRPr="00C149BF">
              <w:rPr>
                <w:sz w:val="18"/>
                <w:szCs w:val="18"/>
              </w:rPr>
              <w:t>медицинс</w:t>
            </w:r>
            <w:proofErr w:type="spellEnd"/>
            <w:r w:rsidRPr="00C149BF">
              <w:rPr>
                <w:sz w:val="18"/>
                <w:szCs w:val="18"/>
              </w:rPr>
              <w:t>-ких</w:t>
            </w:r>
            <w:proofErr w:type="gramEnd"/>
            <w:r w:rsidRPr="00C149BF">
              <w:rPr>
                <w:sz w:val="18"/>
                <w:szCs w:val="18"/>
              </w:rPr>
              <w:t xml:space="preserve"> наук</w:t>
            </w:r>
          </w:p>
        </w:tc>
        <w:tc>
          <w:tcPr>
            <w:tcW w:w="1259" w:type="dxa"/>
            <w:tcBorders>
              <w:top w:val="nil"/>
              <w:left w:val="nil"/>
              <w:bottom w:val="nil"/>
              <w:right w:val="single" w:sz="4" w:space="0" w:color="auto"/>
            </w:tcBorders>
          </w:tcPr>
          <w:p w:rsidR="001260AB" w:rsidRPr="00C149BF" w:rsidRDefault="001260AB" w:rsidP="00727594">
            <w:pPr>
              <w:jc w:val="center"/>
              <w:rPr>
                <w:sz w:val="18"/>
                <w:szCs w:val="18"/>
              </w:rPr>
            </w:pPr>
            <w:r w:rsidRPr="00C149BF">
              <w:rPr>
                <w:sz w:val="18"/>
                <w:szCs w:val="18"/>
              </w:rPr>
              <w:t xml:space="preserve">кандидата </w:t>
            </w:r>
            <w:proofErr w:type="spellStart"/>
            <w:proofErr w:type="gramStart"/>
            <w:r w:rsidRPr="00C149BF">
              <w:rPr>
                <w:sz w:val="18"/>
                <w:szCs w:val="18"/>
              </w:rPr>
              <w:t>медицинс</w:t>
            </w:r>
            <w:proofErr w:type="spellEnd"/>
            <w:r w:rsidRPr="00C149BF">
              <w:rPr>
                <w:sz w:val="18"/>
                <w:szCs w:val="18"/>
              </w:rPr>
              <w:t>-ких</w:t>
            </w:r>
            <w:proofErr w:type="gramEnd"/>
            <w:r w:rsidRPr="00C149BF">
              <w:rPr>
                <w:sz w:val="18"/>
                <w:szCs w:val="18"/>
              </w:rPr>
              <w:t xml:space="preserve"> наук</w:t>
            </w:r>
          </w:p>
        </w:tc>
        <w:tc>
          <w:tcPr>
            <w:tcW w:w="1620"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1533"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1560" w:type="dxa"/>
            <w:tcBorders>
              <w:top w:val="nil"/>
              <w:left w:val="nil"/>
              <w:bottom w:val="single" w:sz="4" w:space="0" w:color="auto"/>
              <w:right w:val="single" w:sz="4" w:space="0" w:color="auto"/>
            </w:tcBorders>
          </w:tcPr>
          <w:p w:rsidR="001260AB" w:rsidRPr="00C149BF" w:rsidRDefault="001260AB" w:rsidP="00727594">
            <w:pPr>
              <w:jc w:val="center"/>
              <w:rPr>
                <w:sz w:val="18"/>
                <w:szCs w:val="18"/>
              </w:rPr>
            </w:pPr>
            <w:r w:rsidRPr="00C149BF">
              <w:rPr>
                <w:sz w:val="18"/>
                <w:szCs w:val="18"/>
              </w:rPr>
              <w:t>центральных и зарубежных</w:t>
            </w:r>
          </w:p>
        </w:tc>
        <w:tc>
          <w:tcPr>
            <w:tcW w:w="1096" w:type="dxa"/>
            <w:tcBorders>
              <w:top w:val="nil"/>
              <w:left w:val="nil"/>
              <w:bottom w:val="single" w:sz="4" w:space="0" w:color="auto"/>
              <w:right w:val="single" w:sz="4" w:space="0" w:color="auto"/>
            </w:tcBorders>
            <w:noWrap/>
          </w:tcPr>
          <w:p w:rsidR="001260AB" w:rsidRPr="00C149BF" w:rsidRDefault="001260AB" w:rsidP="00727594">
            <w:pPr>
              <w:jc w:val="center"/>
              <w:rPr>
                <w:sz w:val="18"/>
                <w:szCs w:val="18"/>
              </w:rPr>
            </w:pPr>
            <w:r w:rsidRPr="00C149BF">
              <w:rPr>
                <w:sz w:val="18"/>
                <w:szCs w:val="18"/>
              </w:rPr>
              <w:t>местных</w:t>
            </w:r>
          </w:p>
        </w:tc>
        <w:tc>
          <w:tcPr>
            <w:tcW w:w="1219" w:type="dxa"/>
            <w:vMerge/>
            <w:tcBorders>
              <w:top w:val="nil"/>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1655"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c>
          <w:tcPr>
            <w:tcW w:w="1663" w:type="dxa"/>
            <w:vMerge/>
            <w:tcBorders>
              <w:top w:val="single" w:sz="4" w:space="0" w:color="auto"/>
              <w:left w:val="single" w:sz="4" w:space="0" w:color="auto"/>
              <w:bottom w:val="single" w:sz="4" w:space="0" w:color="000000"/>
              <w:right w:val="single" w:sz="4" w:space="0" w:color="auto"/>
            </w:tcBorders>
            <w:vAlign w:val="center"/>
          </w:tcPr>
          <w:p w:rsidR="001260AB" w:rsidRPr="00C149BF" w:rsidRDefault="001260AB" w:rsidP="00727594">
            <w:pPr>
              <w:rPr>
                <w:sz w:val="18"/>
                <w:szCs w:val="18"/>
              </w:rPr>
            </w:pPr>
          </w:p>
        </w:tc>
      </w:tr>
      <w:tr w:rsidR="001260AB" w:rsidRPr="00C149BF" w:rsidTr="00727594">
        <w:trPr>
          <w:trHeight w:val="255"/>
          <w:jc w:val="center"/>
        </w:trPr>
        <w:tc>
          <w:tcPr>
            <w:tcW w:w="1483"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1</w:t>
            </w:r>
          </w:p>
        </w:tc>
        <w:tc>
          <w:tcPr>
            <w:tcW w:w="1191"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2</w:t>
            </w:r>
          </w:p>
        </w:tc>
        <w:tc>
          <w:tcPr>
            <w:tcW w:w="1259" w:type="dxa"/>
            <w:tcBorders>
              <w:top w:val="single" w:sz="4" w:space="0" w:color="auto"/>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3</w:t>
            </w:r>
          </w:p>
        </w:tc>
        <w:tc>
          <w:tcPr>
            <w:tcW w:w="1620"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4</w:t>
            </w:r>
          </w:p>
        </w:tc>
        <w:tc>
          <w:tcPr>
            <w:tcW w:w="1533"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5</w:t>
            </w:r>
          </w:p>
        </w:tc>
        <w:tc>
          <w:tcPr>
            <w:tcW w:w="1560"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6</w:t>
            </w:r>
          </w:p>
        </w:tc>
        <w:tc>
          <w:tcPr>
            <w:tcW w:w="1096"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7</w:t>
            </w:r>
          </w:p>
        </w:tc>
        <w:tc>
          <w:tcPr>
            <w:tcW w:w="1219"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8</w:t>
            </w:r>
          </w:p>
        </w:tc>
        <w:tc>
          <w:tcPr>
            <w:tcW w:w="1655"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9</w:t>
            </w:r>
          </w:p>
        </w:tc>
        <w:tc>
          <w:tcPr>
            <w:tcW w:w="1663" w:type="dxa"/>
            <w:tcBorders>
              <w:top w:val="nil"/>
              <w:left w:val="nil"/>
              <w:bottom w:val="single" w:sz="4" w:space="0" w:color="auto"/>
              <w:right w:val="single" w:sz="4" w:space="0" w:color="auto"/>
            </w:tcBorders>
            <w:noWrap/>
            <w:vAlign w:val="center"/>
          </w:tcPr>
          <w:p w:rsidR="001260AB" w:rsidRPr="00C149BF" w:rsidRDefault="001260AB" w:rsidP="00727594">
            <w:pPr>
              <w:jc w:val="center"/>
              <w:rPr>
                <w:sz w:val="18"/>
                <w:szCs w:val="18"/>
              </w:rPr>
            </w:pPr>
            <w:r w:rsidRPr="00C149BF">
              <w:rPr>
                <w:sz w:val="18"/>
                <w:szCs w:val="18"/>
              </w:rPr>
              <w:t>10</w:t>
            </w:r>
          </w:p>
        </w:tc>
      </w:tr>
      <w:tr w:rsidR="001260AB" w:rsidRPr="00C149BF" w:rsidTr="00727594">
        <w:trPr>
          <w:trHeight w:val="255"/>
          <w:jc w:val="center"/>
        </w:trPr>
        <w:tc>
          <w:tcPr>
            <w:tcW w:w="1483" w:type="dxa"/>
            <w:tcBorders>
              <w:top w:val="nil"/>
              <w:left w:val="single" w:sz="4" w:space="0" w:color="auto"/>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191" w:type="dxa"/>
            <w:tcBorders>
              <w:top w:val="nil"/>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259" w:type="dxa"/>
            <w:tcBorders>
              <w:top w:val="nil"/>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620" w:type="dxa"/>
            <w:tcBorders>
              <w:top w:val="nil"/>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533" w:type="dxa"/>
            <w:tcBorders>
              <w:top w:val="nil"/>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560" w:type="dxa"/>
            <w:tcBorders>
              <w:top w:val="nil"/>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096" w:type="dxa"/>
            <w:tcBorders>
              <w:top w:val="nil"/>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219" w:type="dxa"/>
            <w:tcBorders>
              <w:top w:val="nil"/>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655" w:type="dxa"/>
            <w:tcBorders>
              <w:top w:val="nil"/>
              <w:left w:val="nil"/>
              <w:bottom w:val="single" w:sz="4" w:space="0" w:color="auto"/>
              <w:right w:val="single" w:sz="4" w:space="0" w:color="auto"/>
            </w:tcBorders>
            <w:noWrap/>
            <w:vAlign w:val="center"/>
          </w:tcPr>
          <w:p w:rsidR="001260AB" w:rsidRPr="00C149BF" w:rsidRDefault="001260AB" w:rsidP="00727594">
            <w:pPr>
              <w:jc w:val="center"/>
            </w:pPr>
            <w:r w:rsidRPr="00C149BF">
              <w:t> </w:t>
            </w:r>
          </w:p>
        </w:tc>
        <w:tc>
          <w:tcPr>
            <w:tcW w:w="1663" w:type="dxa"/>
            <w:tcBorders>
              <w:top w:val="nil"/>
              <w:left w:val="nil"/>
              <w:bottom w:val="single" w:sz="4" w:space="0" w:color="auto"/>
              <w:right w:val="single" w:sz="4" w:space="0" w:color="auto"/>
            </w:tcBorders>
            <w:noWrap/>
            <w:vAlign w:val="center"/>
          </w:tcPr>
          <w:p w:rsidR="001260AB" w:rsidRPr="00C149BF" w:rsidRDefault="001260AB" w:rsidP="00727594">
            <w:pPr>
              <w:jc w:val="center"/>
            </w:pPr>
            <w:r w:rsidRPr="00C149BF">
              <w:t> </w:t>
            </w:r>
          </w:p>
        </w:tc>
      </w:tr>
    </w:tbl>
    <w:p w:rsidR="001260AB" w:rsidRPr="00C149BF" w:rsidRDefault="001260AB" w:rsidP="00B4582A">
      <w:pPr>
        <w:jc w:val="both"/>
        <w:rPr>
          <w:sz w:val="28"/>
        </w:rPr>
      </w:pPr>
    </w:p>
    <w:p w:rsidR="001260AB" w:rsidRPr="00C149BF" w:rsidRDefault="001260AB" w:rsidP="00B4582A">
      <w:pPr>
        <w:tabs>
          <w:tab w:val="left" w:pos="9356"/>
          <w:tab w:val="left" w:pos="9498"/>
          <w:tab w:val="left" w:pos="11340"/>
        </w:tabs>
        <w:jc w:val="center"/>
        <w:rPr>
          <w:b/>
          <w:sz w:val="24"/>
          <w:szCs w:val="24"/>
        </w:rPr>
      </w:pPr>
      <w:r w:rsidRPr="00C149BF">
        <w:rPr>
          <w:b/>
          <w:sz w:val="24"/>
          <w:szCs w:val="24"/>
        </w:rPr>
        <w:t>Сведения об исходах лечения пораженных при чрезвычайных ситуациях в медицинских организациях за 200__год.</w:t>
      </w:r>
    </w:p>
    <w:p w:rsidR="001260AB" w:rsidRPr="00C149BF" w:rsidRDefault="001260AB" w:rsidP="00B4582A">
      <w:pPr>
        <w:pStyle w:val="31"/>
        <w:ind w:firstLine="567"/>
        <w:jc w:val="right"/>
        <w:rPr>
          <w:szCs w:val="24"/>
          <w:lang w:val="en-US"/>
        </w:rPr>
      </w:pPr>
      <w:r w:rsidRPr="00C149BF">
        <w:rPr>
          <w:szCs w:val="24"/>
        </w:rPr>
        <w:t>Таблица</w:t>
      </w:r>
      <w:r w:rsidRPr="00C149BF">
        <w:rPr>
          <w:szCs w:val="24"/>
          <w:lang w:val="en-US"/>
        </w:rPr>
        <w:t xml:space="preserve"> 6</w:t>
      </w:r>
    </w:p>
    <w:tbl>
      <w:tblPr>
        <w:tblW w:w="155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419"/>
        <w:gridCol w:w="557"/>
        <w:gridCol w:w="419"/>
        <w:gridCol w:w="420"/>
        <w:gridCol w:w="419"/>
        <w:gridCol w:w="419"/>
        <w:gridCol w:w="419"/>
        <w:gridCol w:w="419"/>
        <w:gridCol w:w="448"/>
        <w:gridCol w:w="529"/>
        <w:gridCol w:w="557"/>
        <w:gridCol w:w="419"/>
        <w:gridCol w:w="419"/>
        <w:gridCol w:w="557"/>
        <w:gridCol w:w="557"/>
        <w:gridCol w:w="420"/>
        <w:gridCol w:w="419"/>
        <w:gridCol w:w="557"/>
        <w:gridCol w:w="419"/>
        <w:gridCol w:w="557"/>
        <w:gridCol w:w="419"/>
        <w:gridCol w:w="419"/>
        <w:gridCol w:w="454"/>
        <w:gridCol w:w="385"/>
        <w:gridCol w:w="419"/>
        <w:gridCol w:w="419"/>
        <w:gridCol w:w="419"/>
        <w:gridCol w:w="420"/>
      </w:tblGrid>
      <w:tr w:rsidR="001260AB" w:rsidRPr="00C149BF" w:rsidTr="00727594">
        <w:trPr>
          <w:cantSplit/>
          <w:tblHeader/>
        </w:trPr>
        <w:tc>
          <w:tcPr>
            <w:tcW w:w="2977" w:type="dxa"/>
            <w:vMerge w:val="restart"/>
          </w:tcPr>
          <w:p w:rsidR="001260AB" w:rsidRPr="00C149BF" w:rsidRDefault="001260AB" w:rsidP="00727594">
            <w:pPr>
              <w:jc w:val="center"/>
              <w:rPr>
                <w:sz w:val="16"/>
                <w:szCs w:val="16"/>
              </w:rPr>
            </w:pPr>
          </w:p>
          <w:p w:rsidR="001260AB" w:rsidRPr="00C149BF" w:rsidRDefault="001260AB" w:rsidP="00727594">
            <w:pPr>
              <w:jc w:val="center"/>
              <w:rPr>
                <w:sz w:val="16"/>
                <w:szCs w:val="16"/>
              </w:rPr>
            </w:pPr>
            <w:r w:rsidRPr="00C149BF">
              <w:rPr>
                <w:sz w:val="16"/>
                <w:szCs w:val="16"/>
              </w:rPr>
              <w:t xml:space="preserve">Наименование </w:t>
            </w:r>
          </w:p>
          <w:p w:rsidR="001260AB" w:rsidRPr="00C149BF" w:rsidRDefault="001260AB" w:rsidP="00727594">
            <w:pPr>
              <w:jc w:val="center"/>
              <w:rPr>
                <w:sz w:val="16"/>
                <w:szCs w:val="16"/>
              </w:rPr>
            </w:pPr>
            <w:r w:rsidRPr="00C149BF">
              <w:rPr>
                <w:sz w:val="16"/>
                <w:szCs w:val="16"/>
              </w:rPr>
              <w:t>чрезвычайной ситуации</w:t>
            </w:r>
          </w:p>
        </w:tc>
        <w:tc>
          <w:tcPr>
            <w:tcW w:w="1843" w:type="dxa"/>
            <w:gridSpan w:val="4"/>
            <w:vMerge w:val="restart"/>
          </w:tcPr>
          <w:p w:rsidR="001260AB" w:rsidRPr="00C149BF" w:rsidRDefault="001260AB" w:rsidP="00727594">
            <w:pPr>
              <w:jc w:val="center"/>
              <w:rPr>
                <w:sz w:val="16"/>
                <w:szCs w:val="16"/>
              </w:rPr>
            </w:pPr>
            <w:proofErr w:type="gramStart"/>
            <w:r w:rsidRPr="00C149BF">
              <w:rPr>
                <w:sz w:val="16"/>
                <w:szCs w:val="16"/>
              </w:rPr>
              <w:t>Число                                                                                                                                                                                                                                    пораженных, которым оказана медицинская                                                                                                                                                                                                            помощь в стационарных условиях</w:t>
            </w:r>
            <w:proofErr w:type="gramEnd"/>
          </w:p>
        </w:tc>
        <w:tc>
          <w:tcPr>
            <w:tcW w:w="11056" w:type="dxa"/>
            <w:gridSpan w:val="24"/>
          </w:tcPr>
          <w:p w:rsidR="001260AB" w:rsidRPr="00C149BF" w:rsidRDefault="001260AB" w:rsidP="00727594">
            <w:pPr>
              <w:jc w:val="center"/>
              <w:rPr>
                <w:sz w:val="16"/>
                <w:szCs w:val="16"/>
              </w:rPr>
            </w:pPr>
            <w:r w:rsidRPr="00C149BF">
              <w:rPr>
                <w:sz w:val="16"/>
                <w:szCs w:val="16"/>
              </w:rPr>
              <w:t>В том числе:</w:t>
            </w:r>
          </w:p>
        </w:tc>
      </w:tr>
      <w:tr w:rsidR="001260AB" w:rsidRPr="00C149BF" w:rsidTr="00727594">
        <w:trPr>
          <w:cantSplit/>
          <w:tblHeader/>
        </w:trPr>
        <w:tc>
          <w:tcPr>
            <w:tcW w:w="2977" w:type="dxa"/>
            <w:vMerge/>
          </w:tcPr>
          <w:p w:rsidR="001260AB" w:rsidRPr="00C149BF" w:rsidRDefault="001260AB" w:rsidP="00727594">
            <w:pPr>
              <w:jc w:val="center"/>
              <w:rPr>
                <w:sz w:val="16"/>
                <w:szCs w:val="16"/>
              </w:rPr>
            </w:pPr>
          </w:p>
        </w:tc>
        <w:tc>
          <w:tcPr>
            <w:tcW w:w="1843" w:type="dxa"/>
            <w:gridSpan w:val="4"/>
            <w:vMerge/>
          </w:tcPr>
          <w:p w:rsidR="001260AB" w:rsidRPr="00C149BF" w:rsidRDefault="001260AB" w:rsidP="00727594">
            <w:pPr>
              <w:jc w:val="center"/>
              <w:rPr>
                <w:sz w:val="16"/>
                <w:szCs w:val="16"/>
              </w:rPr>
            </w:pPr>
          </w:p>
        </w:tc>
        <w:tc>
          <w:tcPr>
            <w:tcW w:w="1700" w:type="dxa"/>
            <w:gridSpan w:val="4"/>
          </w:tcPr>
          <w:p w:rsidR="001260AB" w:rsidRPr="00696B98" w:rsidRDefault="001260AB" w:rsidP="00727594">
            <w:pPr>
              <w:pStyle w:val="a5"/>
              <w:jc w:val="center"/>
              <w:rPr>
                <w:sz w:val="16"/>
                <w:szCs w:val="16"/>
              </w:rPr>
            </w:pPr>
            <w:r w:rsidRPr="00696B98">
              <w:rPr>
                <w:sz w:val="16"/>
                <w:szCs w:val="16"/>
              </w:rPr>
              <w:t>в районных (межрайонных, участковых) медицинских организациях</w:t>
            </w:r>
          </w:p>
        </w:tc>
        <w:tc>
          <w:tcPr>
            <w:tcW w:w="1985" w:type="dxa"/>
            <w:gridSpan w:val="4"/>
          </w:tcPr>
          <w:p w:rsidR="001260AB" w:rsidRPr="00C149BF" w:rsidRDefault="001260AB" w:rsidP="00727594">
            <w:pPr>
              <w:jc w:val="center"/>
              <w:rPr>
                <w:sz w:val="16"/>
                <w:szCs w:val="16"/>
              </w:rPr>
            </w:pPr>
            <w:r w:rsidRPr="00C149BF">
              <w:rPr>
                <w:sz w:val="16"/>
                <w:szCs w:val="16"/>
              </w:rPr>
              <w:t>в центральных  районных медицинских организациях</w:t>
            </w:r>
          </w:p>
        </w:tc>
        <w:tc>
          <w:tcPr>
            <w:tcW w:w="1985" w:type="dxa"/>
            <w:gridSpan w:val="4"/>
          </w:tcPr>
          <w:p w:rsidR="001260AB" w:rsidRPr="00C149BF" w:rsidRDefault="001260AB" w:rsidP="00727594">
            <w:pPr>
              <w:ind w:left="-57" w:right="-57"/>
              <w:jc w:val="center"/>
              <w:rPr>
                <w:sz w:val="16"/>
                <w:szCs w:val="16"/>
              </w:rPr>
            </w:pPr>
            <w:r w:rsidRPr="00C149BF">
              <w:rPr>
                <w:sz w:val="16"/>
                <w:szCs w:val="16"/>
              </w:rPr>
              <w:t>в городских медицинских организациях</w:t>
            </w:r>
          </w:p>
        </w:tc>
        <w:tc>
          <w:tcPr>
            <w:tcW w:w="1984" w:type="dxa"/>
            <w:gridSpan w:val="4"/>
          </w:tcPr>
          <w:p w:rsidR="001260AB" w:rsidRPr="00C149BF" w:rsidRDefault="001260AB" w:rsidP="00727594">
            <w:pPr>
              <w:ind w:left="-57" w:right="-57"/>
              <w:jc w:val="center"/>
              <w:rPr>
                <w:sz w:val="16"/>
                <w:szCs w:val="16"/>
              </w:rPr>
            </w:pPr>
            <w:r w:rsidRPr="00C149BF">
              <w:rPr>
                <w:sz w:val="16"/>
                <w:szCs w:val="16"/>
              </w:rPr>
              <w:t>в областных (республиканских, краевых, окружных) и специализированных медицинских организациях</w:t>
            </w:r>
          </w:p>
        </w:tc>
        <w:tc>
          <w:tcPr>
            <w:tcW w:w="1701" w:type="dxa"/>
            <w:gridSpan w:val="4"/>
          </w:tcPr>
          <w:p w:rsidR="001260AB" w:rsidRPr="0008062E" w:rsidRDefault="001260AB" w:rsidP="00727594">
            <w:pPr>
              <w:jc w:val="center"/>
              <w:rPr>
                <w:sz w:val="16"/>
                <w:szCs w:val="16"/>
              </w:rPr>
            </w:pPr>
            <w:r w:rsidRPr="0008062E">
              <w:rPr>
                <w:sz w:val="16"/>
                <w:szCs w:val="16"/>
              </w:rPr>
              <w:t>в госпиталях и медицинских организациях ведомственного подчинения</w:t>
            </w:r>
          </w:p>
        </w:tc>
        <w:tc>
          <w:tcPr>
            <w:tcW w:w="1701" w:type="dxa"/>
            <w:gridSpan w:val="4"/>
          </w:tcPr>
          <w:p w:rsidR="001260AB" w:rsidRPr="00696B98" w:rsidRDefault="001260AB" w:rsidP="00727594">
            <w:pPr>
              <w:pStyle w:val="a5"/>
              <w:jc w:val="center"/>
              <w:rPr>
                <w:sz w:val="16"/>
                <w:szCs w:val="16"/>
              </w:rPr>
            </w:pPr>
            <w:r w:rsidRPr="00696B98">
              <w:rPr>
                <w:sz w:val="16"/>
                <w:szCs w:val="16"/>
              </w:rPr>
              <w:t>в медицинских организациях федерального подчинения</w:t>
            </w:r>
          </w:p>
        </w:tc>
      </w:tr>
      <w:tr w:rsidR="001260AB" w:rsidRPr="00C149BF" w:rsidTr="00727594">
        <w:trPr>
          <w:cantSplit/>
          <w:trHeight w:val="341"/>
          <w:tblHeader/>
        </w:trPr>
        <w:tc>
          <w:tcPr>
            <w:tcW w:w="2977" w:type="dxa"/>
            <w:vMerge/>
          </w:tcPr>
          <w:p w:rsidR="001260AB" w:rsidRPr="00C149BF" w:rsidRDefault="001260AB" w:rsidP="00727594">
            <w:pPr>
              <w:pStyle w:val="3"/>
              <w:rPr>
                <w:b/>
                <w:sz w:val="16"/>
                <w:szCs w:val="16"/>
              </w:rPr>
            </w:pPr>
          </w:p>
        </w:tc>
        <w:tc>
          <w:tcPr>
            <w:tcW w:w="425" w:type="dxa"/>
            <w:vMerge w:val="restart"/>
            <w:textDirection w:val="btLr"/>
          </w:tcPr>
          <w:p w:rsidR="001260AB" w:rsidRPr="00C149BF" w:rsidRDefault="001260AB" w:rsidP="00727594">
            <w:pPr>
              <w:ind w:left="113" w:right="113"/>
              <w:jc w:val="center"/>
              <w:rPr>
                <w:sz w:val="16"/>
                <w:szCs w:val="16"/>
              </w:rPr>
            </w:pPr>
            <w:r w:rsidRPr="00C149BF">
              <w:rPr>
                <w:sz w:val="16"/>
                <w:szCs w:val="16"/>
              </w:rPr>
              <w:t>всего</w:t>
            </w:r>
          </w:p>
        </w:tc>
        <w:tc>
          <w:tcPr>
            <w:tcW w:w="1418" w:type="dxa"/>
            <w:gridSpan w:val="3"/>
          </w:tcPr>
          <w:p w:rsidR="001260AB" w:rsidRPr="00C149BF" w:rsidRDefault="001260AB" w:rsidP="00727594">
            <w:pPr>
              <w:jc w:val="center"/>
              <w:rPr>
                <w:sz w:val="16"/>
                <w:szCs w:val="16"/>
              </w:rPr>
            </w:pPr>
            <w:r w:rsidRPr="00C149BF">
              <w:rPr>
                <w:sz w:val="16"/>
                <w:szCs w:val="16"/>
              </w:rPr>
              <w:t>в том</w:t>
            </w:r>
          </w:p>
          <w:p w:rsidR="001260AB" w:rsidRPr="00C149BF" w:rsidRDefault="001260AB" w:rsidP="00727594">
            <w:pPr>
              <w:jc w:val="center"/>
              <w:rPr>
                <w:sz w:val="16"/>
                <w:szCs w:val="16"/>
              </w:rPr>
            </w:pPr>
            <w:proofErr w:type="gramStart"/>
            <w:r w:rsidRPr="00C149BF">
              <w:rPr>
                <w:sz w:val="16"/>
                <w:szCs w:val="16"/>
              </w:rPr>
              <w:t>числе</w:t>
            </w:r>
            <w:proofErr w:type="gramEnd"/>
          </w:p>
        </w:tc>
        <w:tc>
          <w:tcPr>
            <w:tcW w:w="425" w:type="dxa"/>
            <w:vMerge w:val="restart"/>
            <w:textDirection w:val="btLr"/>
          </w:tcPr>
          <w:p w:rsidR="001260AB" w:rsidRPr="00C149BF" w:rsidRDefault="001260AB" w:rsidP="00727594">
            <w:pPr>
              <w:ind w:left="113" w:right="113"/>
              <w:jc w:val="center"/>
              <w:rPr>
                <w:sz w:val="16"/>
                <w:szCs w:val="16"/>
              </w:rPr>
            </w:pPr>
            <w:r w:rsidRPr="00C149BF">
              <w:rPr>
                <w:sz w:val="16"/>
                <w:szCs w:val="16"/>
              </w:rPr>
              <w:t>всего</w:t>
            </w:r>
          </w:p>
        </w:tc>
        <w:tc>
          <w:tcPr>
            <w:tcW w:w="1275" w:type="dxa"/>
            <w:gridSpan w:val="3"/>
          </w:tcPr>
          <w:p w:rsidR="001260AB" w:rsidRPr="00C149BF" w:rsidRDefault="001260AB" w:rsidP="00727594">
            <w:pPr>
              <w:jc w:val="center"/>
              <w:rPr>
                <w:sz w:val="16"/>
                <w:szCs w:val="16"/>
              </w:rPr>
            </w:pPr>
            <w:r w:rsidRPr="00C149BF">
              <w:rPr>
                <w:sz w:val="16"/>
                <w:szCs w:val="16"/>
              </w:rPr>
              <w:t>в том</w:t>
            </w:r>
          </w:p>
          <w:p w:rsidR="001260AB" w:rsidRPr="00C149BF" w:rsidRDefault="001260AB" w:rsidP="00727594">
            <w:pPr>
              <w:jc w:val="center"/>
              <w:rPr>
                <w:sz w:val="16"/>
                <w:szCs w:val="16"/>
              </w:rPr>
            </w:pPr>
            <w:proofErr w:type="gramStart"/>
            <w:r w:rsidRPr="00C149BF">
              <w:rPr>
                <w:sz w:val="16"/>
                <w:szCs w:val="16"/>
              </w:rPr>
              <w:t>числе</w:t>
            </w:r>
            <w:proofErr w:type="gramEnd"/>
          </w:p>
        </w:tc>
        <w:tc>
          <w:tcPr>
            <w:tcW w:w="455" w:type="dxa"/>
            <w:vMerge w:val="restart"/>
            <w:textDirection w:val="btLr"/>
          </w:tcPr>
          <w:p w:rsidR="001260AB" w:rsidRPr="00C149BF" w:rsidRDefault="001260AB" w:rsidP="00727594">
            <w:pPr>
              <w:ind w:left="113" w:right="113"/>
              <w:jc w:val="center"/>
              <w:rPr>
                <w:sz w:val="16"/>
                <w:szCs w:val="16"/>
              </w:rPr>
            </w:pPr>
            <w:r w:rsidRPr="00C149BF">
              <w:rPr>
                <w:sz w:val="16"/>
                <w:szCs w:val="16"/>
              </w:rPr>
              <w:t>всего</w:t>
            </w:r>
          </w:p>
        </w:tc>
        <w:tc>
          <w:tcPr>
            <w:tcW w:w="1530" w:type="dxa"/>
            <w:gridSpan w:val="3"/>
          </w:tcPr>
          <w:p w:rsidR="001260AB" w:rsidRPr="00C149BF" w:rsidRDefault="001260AB" w:rsidP="00727594">
            <w:pPr>
              <w:jc w:val="center"/>
              <w:rPr>
                <w:sz w:val="16"/>
                <w:szCs w:val="16"/>
              </w:rPr>
            </w:pPr>
            <w:r w:rsidRPr="00C149BF">
              <w:rPr>
                <w:sz w:val="16"/>
                <w:szCs w:val="16"/>
              </w:rPr>
              <w:t>в том</w:t>
            </w:r>
          </w:p>
          <w:p w:rsidR="001260AB" w:rsidRPr="00C149BF" w:rsidRDefault="001260AB" w:rsidP="00727594">
            <w:pPr>
              <w:jc w:val="center"/>
              <w:rPr>
                <w:sz w:val="16"/>
                <w:szCs w:val="16"/>
              </w:rPr>
            </w:pPr>
            <w:proofErr w:type="gramStart"/>
            <w:r w:rsidRPr="00C149BF">
              <w:rPr>
                <w:sz w:val="16"/>
                <w:szCs w:val="16"/>
              </w:rPr>
              <w:t>числе</w:t>
            </w:r>
            <w:proofErr w:type="gramEnd"/>
          </w:p>
        </w:tc>
        <w:tc>
          <w:tcPr>
            <w:tcW w:w="425" w:type="dxa"/>
            <w:vMerge w:val="restart"/>
            <w:textDirection w:val="btLr"/>
          </w:tcPr>
          <w:p w:rsidR="001260AB" w:rsidRPr="00C149BF" w:rsidRDefault="001260AB" w:rsidP="00727594">
            <w:pPr>
              <w:ind w:left="113" w:right="113"/>
              <w:jc w:val="center"/>
              <w:rPr>
                <w:sz w:val="16"/>
                <w:szCs w:val="16"/>
              </w:rPr>
            </w:pPr>
            <w:r w:rsidRPr="00C149BF">
              <w:rPr>
                <w:sz w:val="16"/>
                <w:szCs w:val="16"/>
              </w:rPr>
              <w:t>всего</w:t>
            </w:r>
          </w:p>
        </w:tc>
        <w:tc>
          <w:tcPr>
            <w:tcW w:w="1560" w:type="dxa"/>
            <w:gridSpan w:val="3"/>
          </w:tcPr>
          <w:p w:rsidR="001260AB" w:rsidRPr="00C149BF" w:rsidRDefault="001260AB" w:rsidP="00727594">
            <w:pPr>
              <w:jc w:val="center"/>
              <w:rPr>
                <w:sz w:val="16"/>
                <w:szCs w:val="16"/>
              </w:rPr>
            </w:pPr>
            <w:r w:rsidRPr="00C149BF">
              <w:rPr>
                <w:sz w:val="16"/>
                <w:szCs w:val="16"/>
              </w:rPr>
              <w:t>в том</w:t>
            </w:r>
          </w:p>
          <w:p w:rsidR="001260AB" w:rsidRPr="00C149BF" w:rsidRDefault="001260AB" w:rsidP="00727594">
            <w:pPr>
              <w:jc w:val="center"/>
              <w:rPr>
                <w:sz w:val="16"/>
                <w:szCs w:val="16"/>
              </w:rPr>
            </w:pPr>
            <w:proofErr w:type="gramStart"/>
            <w:r w:rsidRPr="00C149BF">
              <w:rPr>
                <w:sz w:val="16"/>
                <w:szCs w:val="16"/>
              </w:rPr>
              <w:t>числе</w:t>
            </w:r>
            <w:proofErr w:type="gramEnd"/>
          </w:p>
        </w:tc>
        <w:tc>
          <w:tcPr>
            <w:tcW w:w="425" w:type="dxa"/>
            <w:vMerge w:val="restart"/>
            <w:textDirection w:val="btLr"/>
          </w:tcPr>
          <w:p w:rsidR="001260AB" w:rsidRPr="00C149BF" w:rsidRDefault="001260AB" w:rsidP="00727594">
            <w:pPr>
              <w:ind w:left="113" w:right="113"/>
              <w:jc w:val="center"/>
              <w:rPr>
                <w:sz w:val="16"/>
                <w:szCs w:val="16"/>
              </w:rPr>
            </w:pPr>
            <w:r w:rsidRPr="00C149BF">
              <w:rPr>
                <w:sz w:val="16"/>
                <w:szCs w:val="16"/>
              </w:rPr>
              <w:t>всего</w:t>
            </w:r>
          </w:p>
        </w:tc>
        <w:tc>
          <w:tcPr>
            <w:tcW w:w="1559" w:type="dxa"/>
            <w:gridSpan w:val="3"/>
          </w:tcPr>
          <w:p w:rsidR="001260AB" w:rsidRPr="00C149BF" w:rsidRDefault="001260AB" w:rsidP="00727594">
            <w:pPr>
              <w:jc w:val="center"/>
              <w:rPr>
                <w:sz w:val="16"/>
                <w:szCs w:val="16"/>
              </w:rPr>
            </w:pPr>
            <w:r w:rsidRPr="00C149BF">
              <w:rPr>
                <w:sz w:val="16"/>
                <w:szCs w:val="16"/>
              </w:rPr>
              <w:t>в том</w:t>
            </w:r>
          </w:p>
          <w:p w:rsidR="001260AB" w:rsidRPr="00C149BF" w:rsidRDefault="001260AB" w:rsidP="00727594">
            <w:pPr>
              <w:jc w:val="center"/>
              <w:rPr>
                <w:sz w:val="16"/>
                <w:szCs w:val="16"/>
              </w:rPr>
            </w:pPr>
            <w:proofErr w:type="gramStart"/>
            <w:r w:rsidRPr="00C149BF">
              <w:rPr>
                <w:sz w:val="16"/>
                <w:szCs w:val="16"/>
              </w:rPr>
              <w:t>числе</w:t>
            </w:r>
            <w:proofErr w:type="gramEnd"/>
          </w:p>
        </w:tc>
        <w:tc>
          <w:tcPr>
            <w:tcW w:w="425" w:type="dxa"/>
            <w:vMerge w:val="restart"/>
            <w:textDirection w:val="btLr"/>
          </w:tcPr>
          <w:p w:rsidR="001260AB" w:rsidRPr="0008062E" w:rsidRDefault="001260AB" w:rsidP="00727594">
            <w:pPr>
              <w:ind w:left="113" w:right="113"/>
              <w:jc w:val="center"/>
              <w:rPr>
                <w:sz w:val="16"/>
                <w:szCs w:val="16"/>
              </w:rPr>
            </w:pPr>
            <w:r w:rsidRPr="0008062E">
              <w:rPr>
                <w:sz w:val="16"/>
                <w:szCs w:val="16"/>
              </w:rPr>
              <w:t>всего</w:t>
            </w:r>
          </w:p>
        </w:tc>
        <w:tc>
          <w:tcPr>
            <w:tcW w:w="1276" w:type="dxa"/>
            <w:gridSpan w:val="3"/>
          </w:tcPr>
          <w:p w:rsidR="001260AB" w:rsidRPr="0008062E" w:rsidRDefault="001260AB" w:rsidP="00727594">
            <w:pPr>
              <w:jc w:val="center"/>
              <w:rPr>
                <w:sz w:val="16"/>
                <w:szCs w:val="16"/>
              </w:rPr>
            </w:pPr>
            <w:r w:rsidRPr="0008062E">
              <w:rPr>
                <w:sz w:val="16"/>
                <w:szCs w:val="16"/>
              </w:rPr>
              <w:t>в том</w:t>
            </w:r>
          </w:p>
          <w:p w:rsidR="001260AB" w:rsidRPr="0008062E" w:rsidRDefault="001260AB" w:rsidP="00727594">
            <w:pPr>
              <w:jc w:val="center"/>
              <w:rPr>
                <w:sz w:val="16"/>
                <w:szCs w:val="16"/>
              </w:rPr>
            </w:pPr>
            <w:proofErr w:type="gramStart"/>
            <w:r w:rsidRPr="0008062E">
              <w:rPr>
                <w:sz w:val="16"/>
                <w:szCs w:val="16"/>
              </w:rPr>
              <w:t>числе</w:t>
            </w:r>
            <w:proofErr w:type="gramEnd"/>
          </w:p>
        </w:tc>
        <w:tc>
          <w:tcPr>
            <w:tcW w:w="425" w:type="dxa"/>
            <w:vMerge w:val="restart"/>
            <w:textDirection w:val="btLr"/>
          </w:tcPr>
          <w:p w:rsidR="001260AB" w:rsidRPr="00C149BF" w:rsidRDefault="001260AB" w:rsidP="00727594">
            <w:pPr>
              <w:ind w:left="113" w:right="113"/>
              <w:jc w:val="center"/>
              <w:rPr>
                <w:sz w:val="16"/>
                <w:szCs w:val="16"/>
              </w:rPr>
            </w:pPr>
            <w:r w:rsidRPr="00C149BF">
              <w:rPr>
                <w:sz w:val="16"/>
                <w:szCs w:val="16"/>
              </w:rPr>
              <w:t>всего</w:t>
            </w:r>
          </w:p>
        </w:tc>
        <w:tc>
          <w:tcPr>
            <w:tcW w:w="1276" w:type="dxa"/>
            <w:gridSpan w:val="3"/>
          </w:tcPr>
          <w:p w:rsidR="001260AB" w:rsidRPr="00696B98" w:rsidRDefault="001260AB" w:rsidP="00727594">
            <w:pPr>
              <w:pStyle w:val="a5"/>
              <w:jc w:val="center"/>
              <w:rPr>
                <w:sz w:val="16"/>
                <w:szCs w:val="16"/>
              </w:rPr>
            </w:pPr>
            <w:r w:rsidRPr="00696B98">
              <w:rPr>
                <w:sz w:val="16"/>
                <w:szCs w:val="16"/>
              </w:rPr>
              <w:t>в том</w:t>
            </w:r>
          </w:p>
          <w:p w:rsidR="001260AB" w:rsidRPr="00C149BF" w:rsidRDefault="001260AB" w:rsidP="00727594">
            <w:pPr>
              <w:jc w:val="center"/>
              <w:rPr>
                <w:sz w:val="16"/>
                <w:szCs w:val="16"/>
              </w:rPr>
            </w:pPr>
            <w:proofErr w:type="gramStart"/>
            <w:r w:rsidRPr="00C149BF">
              <w:rPr>
                <w:sz w:val="16"/>
                <w:szCs w:val="16"/>
              </w:rPr>
              <w:t>числе</w:t>
            </w:r>
            <w:proofErr w:type="gramEnd"/>
          </w:p>
        </w:tc>
      </w:tr>
      <w:tr w:rsidR="001260AB" w:rsidRPr="00C149BF" w:rsidTr="00727594">
        <w:trPr>
          <w:cantSplit/>
          <w:trHeight w:val="1356"/>
          <w:tblHeader/>
        </w:trPr>
        <w:tc>
          <w:tcPr>
            <w:tcW w:w="2977" w:type="dxa"/>
            <w:vMerge/>
          </w:tcPr>
          <w:p w:rsidR="001260AB" w:rsidRPr="00C149BF" w:rsidRDefault="001260AB" w:rsidP="00727594">
            <w:pPr>
              <w:pStyle w:val="3"/>
              <w:rPr>
                <w:b/>
                <w:sz w:val="16"/>
                <w:szCs w:val="16"/>
              </w:rPr>
            </w:pPr>
          </w:p>
        </w:tc>
        <w:tc>
          <w:tcPr>
            <w:tcW w:w="425" w:type="dxa"/>
            <w:vMerge/>
          </w:tcPr>
          <w:p w:rsidR="001260AB" w:rsidRPr="00C149BF" w:rsidRDefault="001260AB" w:rsidP="00727594">
            <w:pPr>
              <w:jc w:val="center"/>
              <w:rPr>
                <w:sz w:val="16"/>
                <w:szCs w:val="16"/>
              </w:rPr>
            </w:pPr>
          </w:p>
        </w:tc>
        <w:tc>
          <w:tcPr>
            <w:tcW w:w="567" w:type="dxa"/>
            <w:textDirection w:val="btLr"/>
          </w:tcPr>
          <w:p w:rsidR="001260AB" w:rsidRPr="00696B98" w:rsidRDefault="001260AB" w:rsidP="00727594">
            <w:pPr>
              <w:pStyle w:val="a5"/>
              <w:tabs>
                <w:tab w:val="clear" w:pos="4153"/>
                <w:tab w:val="clear" w:pos="8306"/>
              </w:tabs>
              <w:spacing w:line="144" w:lineRule="auto"/>
              <w:jc w:val="center"/>
              <w:rPr>
                <w:sz w:val="16"/>
                <w:szCs w:val="16"/>
              </w:rPr>
            </w:pPr>
            <w:r w:rsidRPr="00696B98">
              <w:rPr>
                <w:sz w:val="16"/>
                <w:szCs w:val="16"/>
              </w:rPr>
              <w:t>выписано с выздоровлением</w:t>
            </w:r>
          </w:p>
        </w:tc>
        <w:tc>
          <w:tcPr>
            <w:tcW w:w="425" w:type="dxa"/>
            <w:textDirection w:val="btLr"/>
          </w:tcPr>
          <w:p w:rsidR="001260AB" w:rsidRPr="00696B98" w:rsidRDefault="001260AB" w:rsidP="00727594">
            <w:pPr>
              <w:pStyle w:val="a5"/>
              <w:tabs>
                <w:tab w:val="clear" w:pos="4153"/>
                <w:tab w:val="clear" w:pos="8306"/>
              </w:tabs>
              <w:jc w:val="center"/>
              <w:rPr>
                <w:sz w:val="16"/>
                <w:szCs w:val="16"/>
              </w:rPr>
            </w:pPr>
            <w:r w:rsidRPr="00696B98">
              <w:rPr>
                <w:sz w:val="16"/>
                <w:szCs w:val="16"/>
              </w:rPr>
              <w:t>переведено</w:t>
            </w:r>
          </w:p>
        </w:tc>
        <w:tc>
          <w:tcPr>
            <w:tcW w:w="426" w:type="dxa"/>
            <w:textDirection w:val="btLr"/>
            <w:vAlign w:val="bottom"/>
          </w:tcPr>
          <w:p w:rsidR="001260AB" w:rsidRPr="00696B98" w:rsidRDefault="001260AB" w:rsidP="00727594">
            <w:pPr>
              <w:pStyle w:val="a5"/>
              <w:tabs>
                <w:tab w:val="clear" w:pos="4153"/>
                <w:tab w:val="clear" w:pos="8306"/>
              </w:tabs>
              <w:jc w:val="center"/>
              <w:rPr>
                <w:sz w:val="16"/>
                <w:szCs w:val="16"/>
              </w:rPr>
            </w:pPr>
            <w:r w:rsidRPr="00696B98">
              <w:rPr>
                <w:sz w:val="16"/>
                <w:szCs w:val="16"/>
              </w:rPr>
              <w:t>умерло</w:t>
            </w:r>
          </w:p>
        </w:tc>
        <w:tc>
          <w:tcPr>
            <w:tcW w:w="425" w:type="dxa"/>
            <w:vMerge/>
            <w:textDirection w:val="btLr"/>
          </w:tcPr>
          <w:p w:rsidR="001260AB" w:rsidRPr="00C149BF" w:rsidRDefault="001260AB" w:rsidP="00727594">
            <w:pPr>
              <w:jc w:val="center"/>
              <w:rPr>
                <w:sz w:val="16"/>
                <w:szCs w:val="16"/>
              </w:rPr>
            </w:pPr>
          </w:p>
        </w:tc>
        <w:tc>
          <w:tcPr>
            <w:tcW w:w="425" w:type="dxa"/>
            <w:textDirection w:val="btLr"/>
          </w:tcPr>
          <w:p w:rsidR="001260AB" w:rsidRPr="00696B98" w:rsidRDefault="001260AB" w:rsidP="00727594">
            <w:pPr>
              <w:pStyle w:val="a5"/>
              <w:tabs>
                <w:tab w:val="clear" w:pos="4153"/>
                <w:tab w:val="clear" w:pos="8306"/>
              </w:tabs>
              <w:spacing w:line="144" w:lineRule="auto"/>
              <w:jc w:val="center"/>
              <w:rPr>
                <w:sz w:val="16"/>
                <w:szCs w:val="16"/>
              </w:rPr>
            </w:pPr>
            <w:r w:rsidRPr="00696B98">
              <w:rPr>
                <w:sz w:val="16"/>
                <w:szCs w:val="16"/>
              </w:rPr>
              <w:t>выписано с выздоровлением</w:t>
            </w:r>
          </w:p>
        </w:tc>
        <w:tc>
          <w:tcPr>
            <w:tcW w:w="425" w:type="dxa"/>
            <w:textDirection w:val="btLr"/>
          </w:tcPr>
          <w:p w:rsidR="001260AB" w:rsidRPr="00C149BF" w:rsidRDefault="001260AB" w:rsidP="00727594">
            <w:pPr>
              <w:jc w:val="center"/>
              <w:rPr>
                <w:sz w:val="16"/>
                <w:szCs w:val="16"/>
              </w:rPr>
            </w:pPr>
            <w:r w:rsidRPr="00C149BF">
              <w:rPr>
                <w:sz w:val="16"/>
                <w:szCs w:val="16"/>
              </w:rPr>
              <w:t>переведено</w:t>
            </w:r>
          </w:p>
        </w:tc>
        <w:tc>
          <w:tcPr>
            <w:tcW w:w="425" w:type="dxa"/>
            <w:textDirection w:val="btLr"/>
          </w:tcPr>
          <w:p w:rsidR="001260AB" w:rsidRPr="00C149BF" w:rsidRDefault="001260AB" w:rsidP="00727594">
            <w:pPr>
              <w:jc w:val="center"/>
              <w:rPr>
                <w:sz w:val="16"/>
                <w:szCs w:val="16"/>
              </w:rPr>
            </w:pPr>
            <w:r w:rsidRPr="00C149BF">
              <w:rPr>
                <w:sz w:val="16"/>
                <w:szCs w:val="16"/>
              </w:rPr>
              <w:t>умерло</w:t>
            </w:r>
          </w:p>
        </w:tc>
        <w:tc>
          <w:tcPr>
            <w:tcW w:w="455" w:type="dxa"/>
            <w:vMerge/>
            <w:textDirection w:val="btLr"/>
          </w:tcPr>
          <w:p w:rsidR="001260AB" w:rsidRPr="00C149BF" w:rsidRDefault="001260AB" w:rsidP="00727594">
            <w:pPr>
              <w:jc w:val="center"/>
              <w:rPr>
                <w:sz w:val="16"/>
                <w:szCs w:val="16"/>
              </w:rPr>
            </w:pPr>
          </w:p>
        </w:tc>
        <w:tc>
          <w:tcPr>
            <w:tcW w:w="538" w:type="dxa"/>
            <w:textDirection w:val="btLr"/>
          </w:tcPr>
          <w:p w:rsidR="001260AB" w:rsidRPr="00696B98" w:rsidRDefault="001260AB" w:rsidP="00727594">
            <w:pPr>
              <w:pStyle w:val="a5"/>
              <w:tabs>
                <w:tab w:val="clear" w:pos="4153"/>
                <w:tab w:val="clear" w:pos="8306"/>
              </w:tabs>
              <w:spacing w:line="144" w:lineRule="auto"/>
              <w:jc w:val="center"/>
              <w:rPr>
                <w:sz w:val="16"/>
                <w:szCs w:val="16"/>
              </w:rPr>
            </w:pPr>
            <w:r w:rsidRPr="00696B98">
              <w:rPr>
                <w:sz w:val="16"/>
                <w:szCs w:val="16"/>
              </w:rPr>
              <w:t>выписано с выздоровлением</w:t>
            </w:r>
          </w:p>
        </w:tc>
        <w:tc>
          <w:tcPr>
            <w:tcW w:w="567" w:type="dxa"/>
            <w:textDirection w:val="btLr"/>
          </w:tcPr>
          <w:p w:rsidR="001260AB" w:rsidRPr="00C149BF" w:rsidRDefault="001260AB" w:rsidP="00727594">
            <w:pPr>
              <w:jc w:val="center"/>
              <w:rPr>
                <w:sz w:val="16"/>
                <w:szCs w:val="16"/>
              </w:rPr>
            </w:pPr>
            <w:r w:rsidRPr="00C149BF">
              <w:rPr>
                <w:sz w:val="16"/>
                <w:szCs w:val="16"/>
              </w:rPr>
              <w:t>переведено</w:t>
            </w:r>
          </w:p>
        </w:tc>
        <w:tc>
          <w:tcPr>
            <w:tcW w:w="425" w:type="dxa"/>
            <w:textDirection w:val="btLr"/>
          </w:tcPr>
          <w:p w:rsidR="001260AB" w:rsidRPr="00C149BF" w:rsidRDefault="001260AB" w:rsidP="00727594">
            <w:pPr>
              <w:jc w:val="center"/>
              <w:rPr>
                <w:sz w:val="16"/>
                <w:szCs w:val="16"/>
              </w:rPr>
            </w:pPr>
            <w:r w:rsidRPr="00C149BF">
              <w:rPr>
                <w:sz w:val="16"/>
                <w:szCs w:val="16"/>
              </w:rPr>
              <w:t>умерло</w:t>
            </w:r>
          </w:p>
        </w:tc>
        <w:tc>
          <w:tcPr>
            <w:tcW w:w="425" w:type="dxa"/>
            <w:vMerge/>
            <w:textDirection w:val="btLr"/>
          </w:tcPr>
          <w:p w:rsidR="001260AB" w:rsidRPr="00C149BF" w:rsidRDefault="001260AB" w:rsidP="00727594">
            <w:pPr>
              <w:jc w:val="center"/>
              <w:rPr>
                <w:sz w:val="16"/>
                <w:szCs w:val="16"/>
              </w:rPr>
            </w:pPr>
          </w:p>
        </w:tc>
        <w:tc>
          <w:tcPr>
            <w:tcW w:w="567" w:type="dxa"/>
            <w:textDirection w:val="btLr"/>
          </w:tcPr>
          <w:p w:rsidR="001260AB" w:rsidRPr="00C149BF" w:rsidRDefault="001260AB" w:rsidP="00727594">
            <w:pPr>
              <w:spacing w:line="144" w:lineRule="auto"/>
              <w:jc w:val="center"/>
              <w:rPr>
                <w:sz w:val="16"/>
                <w:szCs w:val="16"/>
              </w:rPr>
            </w:pPr>
            <w:r w:rsidRPr="00C149BF">
              <w:rPr>
                <w:sz w:val="16"/>
                <w:szCs w:val="16"/>
              </w:rPr>
              <w:t>выписано с выздоровлением</w:t>
            </w:r>
          </w:p>
        </w:tc>
        <w:tc>
          <w:tcPr>
            <w:tcW w:w="567" w:type="dxa"/>
            <w:textDirection w:val="btLr"/>
          </w:tcPr>
          <w:p w:rsidR="001260AB" w:rsidRPr="00C149BF" w:rsidRDefault="001260AB" w:rsidP="00727594">
            <w:pPr>
              <w:jc w:val="center"/>
              <w:rPr>
                <w:sz w:val="16"/>
                <w:szCs w:val="16"/>
              </w:rPr>
            </w:pPr>
            <w:r w:rsidRPr="00C149BF">
              <w:rPr>
                <w:sz w:val="16"/>
                <w:szCs w:val="16"/>
              </w:rPr>
              <w:t>переведено</w:t>
            </w:r>
          </w:p>
        </w:tc>
        <w:tc>
          <w:tcPr>
            <w:tcW w:w="426" w:type="dxa"/>
            <w:textDirection w:val="btLr"/>
          </w:tcPr>
          <w:p w:rsidR="001260AB" w:rsidRPr="00C149BF" w:rsidRDefault="001260AB" w:rsidP="00727594">
            <w:pPr>
              <w:jc w:val="center"/>
              <w:rPr>
                <w:sz w:val="16"/>
                <w:szCs w:val="16"/>
              </w:rPr>
            </w:pPr>
            <w:r w:rsidRPr="00C149BF">
              <w:rPr>
                <w:sz w:val="16"/>
                <w:szCs w:val="16"/>
              </w:rPr>
              <w:t>умерло</w:t>
            </w:r>
          </w:p>
        </w:tc>
        <w:tc>
          <w:tcPr>
            <w:tcW w:w="425" w:type="dxa"/>
            <w:vMerge/>
            <w:textDirection w:val="btLr"/>
          </w:tcPr>
          <w:p w:rsidR="001260AB" w:rsidRPr="00C149BF" w:rsidRDefault="001260AB" w:rsidP="00727594">
            <w:pPr>
              <w:jc w:val="center"/>
              <w:rPr>
                <w:sz w:val="16"/>
                <w:szCs w:val="16"/>
              </w:rPr>
            </w:pPr>
          </w:p>
        </w:tc>
        <w:tc>
          <w:tcPr>
            <w:tcW w:w="567" w:type="dxa"/>
            <w:textDirection w:val="btLr"/>
          </w:tcPr>
          <w:p w:rsidR="001260AB" w:rsidRPr="00696B98" w:rsidRDefault="001260AB" w:rsidP="00727594">
            <w:pPr>
              <w:pStyle w:val="a5"/>
              <w:tabs>
                <w:tab w:val="clear" w:pos="4153"/>
                <w:tab w:val="clear" w:pos="8306"/>
              </w:tabs>
              <w:spacing w:line="144" w:lineRule="auto"/>
              <w:jc w:val="center"/>
              <w:rPr>
                <w:sz w:val="16"/>
                <w:szCs w:val="16"/>
              </w:rPr>
            </w:pPr>
            <w:r w:rsidRPr="00696B98">
              <w:rPr>
                <w:sz w:val="16"/>
                <w:szCs w:val="16"/>
              </w:rPr>
              <w:t>выписано с выздоровлением</w:t>
            </w:r>
          </w:p>
        </w:tc>
        <w:tc>
          <w:tcPr>
            <w:tcW w:w="425" w:type="dxa"/>
            <w:textDirection w:val="btLr"/>
          </w:tcPr>
          <w:p w:rsidR="001260AB" w:rsidRPr="00C149BF" w:rsidRDefault="001260AB" w:rsidP="00727594">
            <w:pPr>
              <w:jc w:val="center"/>
              <w:rPr>
                <w:sz w:val="16"/>
                <w:szCs w:val="16"/>
              </w:rPr>
            </w:pPr>
            <w:r w:rsidRPr="00C149BF">
              <w:rPr>
                <w:sz w:val="16"/>
                <w:szCs w:val="16"/>
              </w:rPr>
              <w:t>переведено</w:t>
            </w:r>
          </w:p>
        </w:tc>
        <w:tc>
          <w:tcPr>
            <w:tcW w:w="567" w:type="dxa"/>
            <w:textDirection w:val="btLr"/>
          </w:tcPr>
          <w:p w:rsidR="001260AB" w:rsidRPr="00C149BF" w:rsidRDefault="001260AB" w:rsidP="00727594">
            <w:pPr>
              <w:jc w:val="center"/>
              <w:rPr>
                <w:sz w:val="16"/>
                <w:szCs w:val="16"/>
              </w:rPr>
            </w:pPr>
            <w:r w:rsidRPr="00C149BF">
              <w:rPr>
                <w:sz w:val="16"/>
                <w:szCs w:val="16"/>
              </w:rPr>
              <w:t>умерло</w:t>
            </w:r>
          </w:p>
        </w:tc>
        <w:tc>
          <w:tcPr>
            <w:tcW w:w="425" w:type="dxa"/>
            <w:vMerge/>
            <w:textDirection w:val="btLr"/>
          </w:tcPr>
          <w:p w:rsidR="001260AB" w:rsidRPr="0008062E" w:rsidRDefault="001260AB" w:rsidP="00727594">
            <w:pPr>
              <w:jc w:val="center"/>
              <w:rPr>
                <w:sz w:val="16"/>
                <w:szCs w:val="16"/>
              </w:rPr>
            </w:pPr>
          </w:p>
        </w:tc>
        <w:tc>
          <w:tcPr>
            <w:tcW w:w="425" w:type="dxa"/>
            <w:textDirection w:val="btLr"/>
          </w:tcPr>
          <w:p w:rsidR="001260AB" w:rsidRPr="0008062E" w:rsidRDefault="001260AB" w:rsidP="00727594">
            <w:pPr>
              <w:pStyle w:val="a5"/>
              <w:tabs>
                <w:tab w:val="clear" w:pos="4153"/>
                <w:tab w:val="clear" w:pos="8306"/>
              </w:tabs>
              <w:spacing w:line="144" w:lineRule="auto"/>
              <w:jc w:val="center"/>
              <w:rPr>
                <w:sz w:val="16"/>
                <w:szCs w:val="16"/>
              </w:rPr>
            </w:pPr>
            <w:r w:rsidRPr="0008062E">
              <w:rPr>
                <w:sz w:val="16"/>
                <w:szCs w:val="16"/>
              </w:rPr>
              <w:t>выписано с выздоровлением</w:t>
            </w:r>
          </w:p>
        </w:tc>
        <w:tc>
          <w:tcPr>
            <w:tcW w:w="461" w:type="dxa"/>
            <w:textDirection w:val="btLr"/>
          </w:tcPr>
          <w:p w:rsidR="001260AB" w:rsidRPr="0008062E" w:rsidRDefault="001260AB" w:rsidP="00727594">
            <w:pPr>
              <w:jc w:val="center"/>
              <w:rPr>
                <w:sz w:val="16"/>
                <w:szCs w:val="16"/>
              </w:rPr>
            </w:pPr>
            <w:r w:rsidRPr="0008062E">
              <w:rPr>
                <w:sz w:val="16"/>
                <w:szCs w:val="16"/>
              </w:rPr>
              <w:t>переведено</w:t>
            </w:r>
          </w:p>
        </w:tc>
        <w:tc>
          <w:tcPr>
            <w:tcW w:w="390" w:type="dxa"/>
            <w:textDirection w:val="btLr"/>
          </w:tcPr>
          <w:p w:rsidR="001260AB" w:rsidRPr="0008062E" w:rsidRDefault="001260AB" w:rsidP="00727594">
            <w:pPr>
              <w:jc w:val="center"/>
              <w:rPr>
                <w:sz w:val="16"/>
                <w:szCs w:val="16"/>
              </w:rPr>
            </w:pPr>
            <w:r w:rsidRPr="0008062E">
              <w:rPr>
                <w:sz w:val="16"/>
                <w:szCs w:val="16"/>
              </w:rPr>
              <w:t>умерло</w:t>
            </w:r>
          </w:p>
        </w:tc>
        <w:tc>
          <w:tcPr>
            <w:tcW w:w="425" w:type="dxa"/>
            <w:vMerge/>
            <w:textDirection w:val="btLr"/>
          </w:tcPr>
          <w:p w:rsidR="001260AB" w:rsidRPr="00C149BF" w:rsidRDefault="001260AB" w:rsidP="00727594">
            <w:pPr>
              <w:jc w:val="center"/>
              <w:rPr>
                <w:sz w:val="16"/>
                <w:szCs w:val="16"/>
              </w:rPr>
            </w:pPr>
          </w:p>
        </w:tc>
        <w:tc>
          <w:tcPr>
            <w:tcW w:w="425" w:type="dxa"/>
            <w:textDirection w:val="btLr"/>
          </w:tcPr>
          <w:p w:rsidR="001260AB" w:rsidRPr="00696B98" w:rsidRDefault="001260AB" w:rsidP="00727594">
            <w:pPr>
              <w:pStyle w:val="a5"/>
              <w:tabs>
                <w:tab w:val="clear" w:pos="4153"/>
                <w:tab w:val="clear" w:pos="8306"/>
              </w:tabs>
              <w:spacing w:line="144" w:lineRule="auto"/>
              <w:jc w:val="center"/>
              <w:rPr>
                <w:sz w:val="16"/>
                <w:szCs w:val="16"/>
              </w:rPr>
            </w:pPr>
            <w:r w:rsidRPr="00696B98">
              <w:rPr>
                <w:sz w:val="16"/>
                <w:szCs w:val="16"/>
              </w:rPr>
              <w:t>выписано с выздоровлением</w:t>
            </w:r>
          </w:p>
        </w:tc>
        <w:tc>
          <w:tcPr>
            <w:tcW w:w="425" w:type="dxa"/>
            <w:textDirection w:val="btLr"/>
          </w:tcPr>
          <w:p w:rsidR="001260AB" w:rsidRPr="00C149BF" w:rsidRDefault="001260AB" w:rsidP="00727594">
            <w:pPr>
              <w:jc w:val="center"/>
              <w:rPr>
                <w:sz w:val="16"/>
                <w:szCs w:val="16"/>
              </w:rPr>
            </w:pPr>
            <w:r w:rsidRPr="00C149BF">
              <w:rPr>
                <w:sz w:val="16"/>
                <w:szCs w:val="16"/>
              </w:rPr>
              <w:t>переведено</w:t>
            </w:r>
          </w:p>
        </w:tc>
        <w:tc>
          <w:tcPr>
            <w:tcW w:w="426" w:type="dxa"/>
            <w:textDirection w:val="btLr"/>
          </w:tcPr>
          <w:p w:rsidR="001260AB" w:rsidRPr="00C149BF" w:rsidRDefault="001260AB" w:rsidP="00727594">
            <w:pPr>
              <w:jc w:val="center"/>
              <w:rPr>
                <w:sz w:val="16"/>
                <w:szCs w:val="16"/>
              </w:rPr>
            </w:pPr>
            <w:r w:rsidRPr="00C149BF">
              <w:rPr>
                <w:sz w:val="16"/>
                <w:szCs w:val="16"/>
              </w:rPr>
              <w:t>умерло</w:t>
            </w:r>
          </w:p>
        </w:tc>
      </w:tr>
      <w:tr w:rsidR="001260AB" w:rsidRPr="00C149BF" w:rsidTr="00727594">
        <w:trPr>
          <w:cantSplit/>
          <w:tblHeader/>
        </w:trPr>
        <w:tc>
          <w:tcPr>
            <w:tcW w:w="2977" w:type="dxa"/>
          </w:tcPr>
          <w:p w:rsidR="001260AB" w:rsidRPr="00C149BF" w:rsidRDefault="001260AB" w:rsidP="00727594">
            <w:pPr>
              <w:jc w:val="center"/>
              <w:rPr>
                <w:sz w:val="16"/>
                <w:szCs w:val="16"/>
              </w:rPr>
            </w:pPr>
            <w:r w:rsidRPr="00C149BF">
              <w:rPr>
                <w:sz w:val="16"/>
                <w:szCs w:val="16"/>
              </w:rPr>
              <w:t>1</w:t>
            </w:r>
          </w:p>
        </w:tc>
        <w:tc>
          <w:tcPr>
            <w:tcW w:w="425" w:type="dxa"/>
          </w:tcPr>
          <w:p w:rsidR="001260AB" w:rsidRPr="00C149BF" w:rsidRDefault="001260AB" w:rsidP="00727594">
            <w:pPr>
              <w:jc w:val="center"/>
              <w:rPr>
                <w:sz w:val="16"/>
                <w:szCs w:val="16"/>
              </w:rPr>
            </w:pPr>
            <w:r w:rsidRPr="00C149BF">
              <w:rPr>
                <w:sz w:val="16"/>
                <w:szCs w:val="16"/>
              </w:rPr>
              <w:t>2</w:t>
            </w:r>
          </w:p>
        </w:tc>
        <w:tc>
          <w:tcPr>
            <w:tcW w:w="567" w:type="dxa"/>
          </w:tcPr>
          <w:p w:rsidR="001260AB" w:rsidRPr="00C149BF" w:rsidRDefault="001260AB" w:rsidP="00727594">
            <w:pPr>
              <w:jc w:val="center"/>
              <w:rPr>
                <w:sz w:val="16"/>
                <w:szCs w:val="16"/>
              </w:rPr>
            </w:pPr>
            <w:r w:rsidRPr="00C149BF">
              <w:rPr>
                <w:sz w:val="16"/>
                <w:szCs w:val="16"/>
              </w:rPr>
              <w:t>3</w:t>
            </w:r>
          </w:p>
        </w:tc>
        <w:tc>
          <w:tcPr>
            <w:tcW w:w="425" w:type="dxa"/>
          </w:tcPr>
          <w:p w:rsidR="001260AB" w:rsidRPr="00C149BF" w:rsidRDefault="001260AB" w:rsidP="00727594">
            <w:pPr>
              <w:jc w:val="center"/>
              <w:rPr>
                <w:sz w:val="16"/>
                <w:szCs w:val="16"/>
              </w:rPr>
            </w:pPr>
            <w:r w:rsidRPr="00C149BF">
              <w:rPr>
                <w:sz w:val="16"/>
                <w:szCs w:val="16"/>
              </w:rPr>
              <w:t>4</w:t>
            </w:r>
          </w:p>
        </w:tc>
        <w:tc>
          <w:tcPr>
            <w:tcW w:w="426" w:type="dxa"/>
          </w:tcPr>
          <w:p w:rsidR="001260AB" w:rsidRPr="00C149BF" w:rsidRDefault="001260AB" w:rsidP="00727594">
            <w:pPr>
              <w:jc w:val="center"/>
              <w:rPr>
                <w:sz w:val="16"/>
                <w:szCs w:val="16"/>
              </w:rPr>
            </w:pPr>
            <w:r w:rsidRPr="00C149BF">
              <w:rPr>
                <w:sz w:val="16"/>
                <w:szCs w:val="16"/>
              </w:rPr>
              <w:t>5</w:t>
            </w:r>
          </w:p>
        </w:tc>
        <w:tc>
          <w:tcPr>
            <w:tcW w:w="425" w:type="dxa"/>
          </w:tcPr>
          <w:p w:rsidR="001260AB" w:rsidRPr="00C149BF" w:rsidRDefault="001260AB" w:rsidP="00727594">
            <w:pPr>
              <w:jc w:val="center"/>
              <w:rPr>
                <w:sz w:val="16"/>
                <w:szCs w:val="16"/>
              </w:rPr>
            </w:pPr>
            <w:r w:rsidRPr="00C149BF">
              <w:rPr>
                <w:sz w:val="16"/>
                <w:szCs w:val="16"/>
              </w:rPr>
              <w:t>6</w:t>
            </w:r>
          </w:p>
        </w:tc>
        <w:tc>
          <w:tcPr>
            <w:tcW w:w="425" w:type="dxa"/>
          </w:tcPr>
          <w:p w:rsidR="001260AB" w:rsidRPr="00C149BF" w:rsidRDefault="001260AB" w:rsidP="00727594">
            <w:pPr>
              <w:jc w:val="center"/>
              <w:rPr>
                <w:sz w:val="16"/>
                <w:szCs w:val="16"/>
              </w:rPr>
            </w:pPr>
            <w:r w:rsidRPr="00C149BF">
              <w:rPr>
                <w:sz w:val="16"/>
                <w:szCs w:val="16"/>
              </w:rPr>
              <w:t>7</w:t>
            </w:r>
          </w:p>
        </w:tc>
        <w:tc>
          <w:tcPr>
            <w:tcW w:w="425" w:type="dxa"/>
          </w:tcPr>
          <w:p w:rsidR="001260AB" w:rsidRPr="00C149BF" w:rsidRDefault="001260AB" w:rsidP="00727594">
            <w:pPr>
              <w:ind w:left="-273" w:firstLine="131"/>
              <w:jc w:val="center"/>
              <w:rPr>
                <w:sz w:val="16"/>
                <w:szCs w:val="16"/>
              </w:rPr>
            </w:pPr>
            <w:r w:rsidRPr="00C149BF">
              <w:rPr>
                <w:sz w:val="16"/>
                <w:szCs w:val="16"/>
              </w:rPr>
              <w:t>8</w:t>
            </w:r>
          </w:p>
        </w:tc>
        <w:tc>
          <w:tcPr>
            <w:tcW w:w="425" w:type="dxa"/>
          </w:tcPr>
          <w:p w:rsidR="001260AB" w:rsidRPr="00C149BF" w:rsidRDefault="001260AB" w:rsidP="00727594">
            <w:pPr>
              <w:jc w:val="center"/>
              <w:rPr>
                <w:sz w:val="16"/>
                <w:szCs w:val="16"/>
              </w:rPr>
            </w:pPr>
            <w:r w:rsidRPr="00C149BF">
              <w:rPr>
                <w:sz w:val="16"/>
                <w:szCs w:val="16"/>
              </w:rPr>
              <w:t>9</w:t>
            </w:r>
          </w:p>
        </w:tc>
        <w:tc>
          <w:tcPr>
            <w:tcW w:w="455" w:type="dxa"/>
          </w:tcPr>
          <w:p w:rsidR="001260AB" w:rsidRPr="00C149BF" w:rsidRDefault="001260AB" w:rsidP="00727594">
            <w:pPr>
              <w:jc w:val="center"/>
              <w:rPr>
                <w:sz w:val="16"/>
                <w:szCs w:val="16"/>
              </w:rPr>
            </w:pPr>
            <w:r w:rsidRPr="00C149BF">
              <w:rPr>
                <w:sz w:val="16"/>
                <w:szCs w:val="16"/>
              </w:rPr>
              <w:t>10</w:t>
            </w:r>
          </w:p>
        </w:tc>
        <w:tc>
          <w:tcPr>
            <w:tcW w:w="538" w:type="dxa"/>
          </w:tcPr>
          <w:p w:rsidR="001260AB" w:rsidRPr="00C149BF" w:rsidRDefault="001260AB" w:rsidP="00727594">
            <w:pPr>
              <w:jc w:val="center"/>
              <w:rPr>
                <w:sz w:val="16"/>
                <w:szCs w:val="16"/>
              </w:rPr>
            </w:pPr>
            <w:r w:rsidRPr="00C149BF">
              <w:rPr>
                <w:sz w:val="16"/>
                <w:szCs w:val="16"/>
              </w:rPr>
              <w:t>11</w:t>
            </w:r>
          </w:p>
        </w:tc>
        <w:tc>
          <w:tcPr>
            <w:tcW w:w="567" w:type="dxa"/>
          </w:tcPr>
          <w:p w:rsidR="001260AB" w:rsidRPr="00C149BF" w:rsidRDefault="001260AB" w:rsidP="00727594">
            <w:pPr>
              <w:ind w:hanging="144"/>
              <w:jc w:val="center"/>
              <w:rPr>
                <w:sz w:val="16"/>
                <w:szCs w:val="16"/>
              </w:rPr>
            </w:pPr>
            <w:r w:rsidRPr="00C149BF">
              <w:rPr>
                <w:sz w:val="16"/>
                <w:szCs w:val="16"/>
              </w:rPr>
              <w:t>12</w:t>
            </w:r>
          </w:p>
        </w:tc>
        <w:tc>
          <w:tcPr>
            <w:tcW w:w="425" w:type="dxa"/>
          </w:tcPr>
          <w:p w:rsidR="001260AB" w:rsidRPr="00C149BF" w:rsidRDefault="001260AB" w:rsidP="00727594">
            <w:pPr>
              <w:jc w:val="center"/>
              <w:rPr>
                <w:sz w:val="16"/>
                <w:szCs w:val="16"/>
              </w:rPr>
            </w:pPr>
            <w:r w:rsidRPr="00C149BF">
              <w:rPr>
                <w:sz w:val="16"/>
                <w:szCs w:val="16"/>
              </w:rPr>
              <w:t>13</w:t>
            </w:r>
          </w:p>
        </w:tc>
        <w:tc>
          <w:tcPr>
            <w:tcW w:w="425" w:type="dxa"/>
          </w:tcPr>
          <w:p w:rsidR="001260AB" w:rsidRPr="00C149BF" w:rsidRDefault="001260AB" w:rsidP="00727594">
            <w:pPr>
              <w:jc w:val="center"/>
              <w:rPr>
                <w:sz w:val="16"/>
                <w:szCs w:val="16"/>
              </w:rPr>
            </w:pPr>
            <w:r w:rsidRPr="00C149BF">
              <w:rPr>
                <w:sz w:val="16"/>
                <w:szCs w:val="16"/>
              </w:rPr>
              <w:t>14</w:t>
            </w:r>
          </w:p>
        </w:tc>
        <w:tc>
          <w:tcPr>
            <w:tcW w:w="567" w:type="dxa"/>
          </w:tcPr>
          <w:p w:rsidR="001260AB" w:rsidRPr="00C149BF" w:rsidRDefault="001260AB" w:rsidP="00727594">
            <w:pPr>
              <w:jc w:val="center"/>
              <w:rPr>
                <w:sz w:val="16"/>
                <w:szCs w:val="16"/>
              </w:rPr>
            </w:pPr>
            <w:r w:rsidRPr="00C149BF">
              <w:rPr>
                <w:sz w:val="16"/>
                <w:szCs w:val="16"/>
              </w:rPr>
              <w:t>15</w:t>
            </w:r>
          </w:p>
        </w:tc>
        <w:tc>
          <w:tcPr>
            <w:tcW w:w="567" w:type="dxa"/>
          </w:tcPr>
          <w:p w:rsidR="001260AB" w:rsidRPr="00C149BF" w:rsidRDefault="001260AB" w:rsidP="00727594">
            <w:pPr>
              <w:jc w:val="center"/>
              <w:rPr>
                <w:sz w:val="16"/>
                <w:szCs w:val="16"/>
              </w:rPr>
            </w:pPr>
            <w:r w:rsidRPr="00C149BF">
              <w:rPr>
                <w:sz w:val="16"/>
                <w:szCs w:val="16"/>
              </w:rPr>
              <w:t>16</w:t>
            </w:r>
          </w:p>
        </w:tc>
        <w:tc>
          <w:tcPr>
            <w:tcW w:w="426" w:type="dxa"/>
          </w:tcPr>
          <w:p w:rsidR="001260AB" w:rsidRPr="00C149BF" w:rsidRDefault="001260AB" w:rsidP="00727594">
            <w:pPr>
              <w:jc w:val="center"/>
              <w:rPr>
                <w:sz w:val="16"/>
                <w:szCs w:val="16"/>
              </w:rPr>
            </w:pPr>
            <w:r w:rsidRPr="00C149BF">
              <w:rPr>
                <w:sz w:val="16"/>
                <w:szCs w:val="16"/>
              </w:rPr>
              <w:t>17</w:t>
            </w:r>
          </w:p>
        </w:tc>
        <w:tc>
          <w:tcPr>
            <w:tcW w:w="425" w:type="dxa"/>
          </w:tcPr>
          <w:p w:rsidR="001260AB" w:rsidRPr="00C149BF" w:rsidRDefault="001260AB" w:rsidP="00727594">
            <w:pPr>
              <w:jc w:val="center"/>
              <w:rPr>
                <w:sz w:val="16"/>
                <w:szCs w:val="16"/>
              </w:rPr>
            </w:pPr>
            <w:r w:rsidRPr="00C149BF">
              <w:rPr>
                <w:sz w:val="16"/>
                <w:szCs w:val="16"/>
              </w:rPr>
              <w:t>18</w:t>
            </w:r>
          </w:p>
        </w:tc>
        <w:tc>
          <w:tcPr>
            <w:tcW w:w="567" w:type="dxa"/>
          </w:tcPr>
          <w:p w:rsidR="001260AB" w:rsidRPr="00C149BF" w:rsidRDefault="001260AB" w:rsidP="00727594">
            <w:pPr>
              <w:jc w:val="center"/>
              <w:rPr>
                <w:sz w:val="16"/>
                <w:szCs w:val="16"/>
              </w:rPr>
            </w:pPr>
            <w:r w:rsidRPr="00C149BF">
              <w:rPr>
                <w:sz w:val="16"/>
                <w:szCs w:val="16"/>
              </w:rPr>
              <w:t>19</w:t>
            </w:r>
          </w:p>
        </w:tc>
        <w:tc>
          <w:tcPr>
            <w:tcW w:w="425" w:type="dxa"/>
          </w:tcPr>
          <w:p w:rsidR="001260AB" w:rsidRPr="00C149BF" w:rsidRDefault="001260AB" w:rsidP="00727594">
            <w:pPr>
              <w:jc w:val="center"/>
              <w:rPr>
                <w:sz w:val="16"/>
                <w:szCs w:val="16"/>
              </w:rPr>
            </w:pPr>
            <w:r w:rsidRPr="00C149BF">
              <w:rPr>
                <w:sz w:val="16"/>
                <w:szCs w:val="16"/>
              </w:rPr>
              <w:t>20</w:t>
            </w:r>
          </w:p>
        </w:tc>
        <w:tc>
          <w:tcPr>
            <w:tcW w:w="567" w:type="dxa"/>
          </w:tcPr>
          <w:p w:rsidR="001260AB" w:rsidRPr="00C149BF" w:rsidRDefault="001260AB" w:rsidP="00727594">
            <w:pPr>
              <w:jc w:val="center"/>
              <w:rPr>
                <w:sz w:val="16"/>
                <w:szCs w:val="16"/>
              </w:rPr>
            </w:pPr>
            <w:r w:rsidRPr="00C149BF">
              <w:rPr>
                <w:sz w:val="16"/>
                <w:szCs w:val="16"/>
              </w:rPr>
              <w:t>21</w:t>
            </w:r>
          </w:p>
        </w:tc>
        <w:tc>
          <w:tcPr>
            <w:tcW w:w="425" w:type="dxa"/>
          </w:tcPr>
          <w:p w:rsidR="001260AB" w:rsidRPr="0008062E" w:rsidRDefault="001260AB" w:rsidP="00727594">
            <w:pPr>
              <w:jc w:val="center"/>
              <w:rPr>
                <w:sz w:val="16"/>
                <w:szCs w:val="16"/>
              </w:rPr>
            </w:pPr>
            <w:r w:rsidRPr="0008062E">
              <w:rPr>
                <w:sz w:val="16"/>
                <w:szCs w:val="16"/>
              </w:rPr>
              <w:t>22</w:t>
            </w:r>
          </w:p>
        </w:tc>
        <w:tc>
          <w:tcPr>
            <w:tcW w:w="425" w:type="dxa"/>
          </w:tcPr>
          <w:p w:rsidR="001260AB" w:rsidRPr="0008062E" w:rsidRDefault="001260AB" w:rsidP="00727594">
            <w:pPr>
              <w:jc w:val="center"/>
              <w:rPr>
                <w:sz w:val="16"/>
                <w:szCs w:val="16"/>
              </w:rPr>
            </w:pPr>
            <w:r w:rsidRPr="0008062E">
              <w:rPr>
                <w:sz w:val="16"/>
                <w:szCs w:val="16"/>
              </w:rPr>
              <w:t>23</w:t>
            </w:r>
          </w:p>
        </w:tc>
        <w:tc>
          <w:tcPr>
            <w:tcW w:w="461" w:type="dxa"/>
          </w:tcPr>
          <w:p w:rsidR="001260AB" w:rsidRPr="0008062E" w:rsidRDefault="001260AB" w:rsidP="00727594">
            <w:pPr>
              <w:ind w:hanging="107"/>
              <w:jc w:val="center"/>
              <w:rPr>
                <w:sz w:val="16"/>
                <w:szCs w:val="16"/>
              </w:rPr>
            </w:pPr>
            <w:r w:rsidRPr="0008062E">
              <w:rPr>
                <w:sz w:val="16"/>
                <w:szCs w:val="16"/>
              </w:rPr>
              <w:t>24</w:t>
            </w:r>
          </w:p>
        </w:tc>
        <w:tc>
          <w:tcPr>
            <w:tcW w:w="390" w:type="dxa"/>
          </w:tcPr>
          <w:p w:rsidR="001260AB" w:rsidRPr="0008062E" w:rsidRDefault="001260AB" w:rsidP="00727594">
            <w:pPr>
              <w:ind w:left="-57" w:right="-57"/>
              <w:jc w:val="center"/>
              <w:rPr>
                <w:sz w:val="16"/>
                <w:szCs w:val="16"/>
              </w:rPr>
            </w:pPr>
            <w:r w:rsidRPr="0008062E">
              <w:rPr>
                <w:sz w:val="16"/>
                <w:szCs w:val="16"/>
              </w:rPr>
              <w:t>25</w:t>
            </w:r>
          </w:p>
        </w:tc>
        <w:tc>
          <w:tcPr>
            <w:tcW w:w="425" w:type="dxa"/>
          </w:tcPr>
          <w:p w:rsidR="001260AB" w:rsidRPr="00C149BF" w:rsidRDefault="001260AB" w:rsidP="00727594">
            <w:pPr>
              <w:jc w:val="center"/>
              <w:rPr>
                <w:sz w:val="16"/>
                <w:szCs w:val="16"/>
              </w:rPr>
            </w:pPr>
            <w:r w:rsidRPr="00C149BF">
              <w:rPr>
                <w:sz w:val="16"/>
                <w:szCs w:val="16"/>
              </w:rPr>
              <w:t>26</w:t>
            </w:r>
          </w:p>
        </w:tc>
        <w:tc>
          <w:tcPr>
            <w:tcW w:w="425" w:type="dxa"/>
          </w:tcPr>
          <w:p w:rsidR="001260AB" w:rsidRPr="00C149BF" w:rsidRDefault="001260AB" w:rsidP="00727594">
            <w:pPr>
              <w:jc w:val="center"/>
              <w:rPr>
                <w:sz w:val="16"/>
                <w:szCs w:val="16"/>
              </w:rPr>
            </w:pPr>
            <w:r w:rsidRPr="00C149BF">
              <w:rPr>
                <w:sz w:val="16"/>
                <w:szCs w:val="16"/>
              </w:rPr>
              <w:t>27</w:t>
            </w:r>
          </w:p>
        </w:tc>
        <w:tc>
          <w:tcPr>
            <w:tcW w:w="425" w:type="dxa"/>
          </w:tcPr>
          <w:p w:rsidR="001260AB" w:rsidRPr="00C149BF" w:rsidRDefault="001260AB" w:rsidP="00727594">
            <w:pPr>
              <w:jc w:val="center"/>
              <w:rPr>
                <w:sz w:val="16"/>
                <w:szCs w:val="16"/>
              </w:rPr>
            </w:pPr>
            <w:r w:rsidRPr="00C149BF">
              <w:rPr>
                <w:sz w:val="16"/>
                <w:szCs w:val="16"/>
              </w:rPr>
              <w:t>28</w:t>
            </w:r>
          </w:p>
        </w:tc>
        <w:tc>
          <w:tcPr>
            <w:tcW w:w="426" w:type="dxa"/>
          </w:tcPr>
          <w:p w:rsidR="001260AB" w:rsidRPr="00C149BF" w:rsidRDefault="001260AB" w:rsidP="00727594">
            <w:pPr>
              <w:jc w:val="center"/>
              <w:rPr>
                <w:sz w:val="16"/>
                <w:szCs w:val="16"/>
              </w:rPr>
            </w:pPr>
            <w:r w:rsidRPr="00C149BF">
              <w:rPr>
                <w:sz w:val="16"/>
                <w:szCs w:val="16"/>
              </w:rPr>
              <w:t>29</w:t>
            </w:r>
          </w:p>
        </w:tc>
      </w:tr>
      <w:tr w:rsidR="001260AB" w:rsidRPr="00C149BF" w:rsidTr="00727594">
        <w:trPr>
          <w:cantSplit/>
          <w:trHeight w:val="243"/>
        </w:trPr>
        <w:tc>
          <w:tcPr>
            <w:tcW w:w="2977" w:type="dxa"/>
          </w:tcPr>
          <w:p w:rsidR="001260AB" w:rsidRPr="00C149BF" w:rsidRDefault="001260AB" w:rsidP="00727594">
            <w:r w:rsidRPr="00C149BF">
              <w:t>ВСЕГО</w:t>
            </w:r>
          </w:p>
          <w:p w:rsidR="001260AB" w:rsidRPr="00C149BF" w:rsidRDefault="001260AB" w:rsidP="00727594">
            <w:pPr>
              <w:jc w:val="center"/>
            </w:pPr>
            <w:r w:rsidRPr="00C149BF">
              <w:t>в том числе:</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696B98" w:rsidRDefault="001260AB" w:rsidP="00727594">
            <w:pPr>
              <w:pStyle w:val="a5"/>
              <w:tabs>
                <w:tab w:val="clear" w:pos="4153"/>
                <w:tab w:val="clear" w:pos="8306"/>
              </w:tabs>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pPr>
              <w:ind w:firstLine="252"/>
              <w:rPr>
                <w:b/>
              </w:rPr>
            </w:pPr>
            <w:proofErr w:type="gramStart"/>
            <w:r w:rsidRPr="00C149BF">
              <w:rPr>
                <w:b/>
              </w:rPr>
              <w:t>Техногенные</w:t>
            </w:r>
            <w:proofErr w:type="gramEnd"/>
            <w:r w:rsidRPr="00C149BF">
              <w:rPr>
                <w:b/>
              </w:rPr>
              <w:t xml:space="preserve"> – всего</w:t>
            </w:r>
          </w:p>
          <w:p w:rsidR="001260AB" w:rsidRPr="00C149BF" w:rsidRDefault="001260AB" w:rsidP="00727594">
            <w:pPr>
              <w:ind w:left="284"/>
            </w:pPr>
            <w:r w:rsidRPr="00C149BF">
              <w:t>-из них:</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856282" w:rsidTr="00727594">
        <w:trPr>
          <w:cantSplit/>
        </w:trPr>
        <w:tc>
          <w:tcPr>
            <w:tcW w:w="2977" w:type="dxa"/>
          </w:tcPr>
          <w:p w:rsidR="001260AB" w:rsidRPr="00696B98" w:rsidRDefault="001260AB" w:rsidP="00727594">
            <w:pPr>
              <w:pStyle w:val="a5"/>
            </w:pPr>
            <w:r w:rsidRPr="00696B98">
              <w:t xml:space="preserve">аварии </w:t>
            </w:r>
            <w:proofErr w:type="gramStart"/>
            <w:r w:rsidRPr="00696B98">
              <w:t>на ж</w:t>
            </w:r>
            <w:proofErr w:type="gramEnd"/>
            <w:r w:rsidRPr="00696B98">
              <w:t>/д транспорте</w:t>
            </w:r>
          </w:p>
        </w:tc>
        <w:tc>
          <w:tcPr>
            <w:tcW w:w="425" w:type="dxa"/>
          </w:tcPr>
          <w:p w:rsidR="001260AB" w:rsidRPr="00856282" w:rsidRDefault="001260AB" w:rsidP="00727594"/>
        </w:tc>
        <w:tc>
          <w:tcPr>
            <w:tcW w:w="567" w:type="dxa"/>
          </w:tcPr>
          <w:p w:rsidR="001260AB" w:rsidRPr="00856282" w:rsidRDefault="001260AB" w:rsidP="00727594"/>
        </w:tc>
        <w:tc>
          <w:tcPr>
            <w:tcW w:w="425" w:type="dxa"/>
          </w:tcPr>
          <w:p w:rsidR="001260AB" w:rsidRPr="00856282" w:rsidRDefault="001260AB" w:rsidP="00727594"/>
        </w:tc>
        <w:tc>
          <w:tcPr>
            <w:tcW w:w="426"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55" w:type="dxa"/>
          </w:tcPr>
          <w:p w:rsidR="001260AB" w:rsidRPr="00856282" w:rsidRDefault="001260AB" w:rsidP="00727594"/>
        </w:tc>
        <w:tc>
          <w:tcPr>
            <w:tcW w:w="538" w:type="dxa"/>
          </w:tcPr>
          <w:p w:rsidR="001260AB" w:rsidRPr="00856282" w:rsidRDefault="001260AB" w:rsidP="00727594"/>
        </w:tc>
        <w:tc>
          <w:tcPr>
            <w:tcW w:w="567"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567" w:type="dxa"/>
          </w:tcPr>
          <w:p w:rsidR="001260AB" w:rsidRPr="00856282" w:rsidRDefault="001260AB" w:rsidP="00727594"/>
        </w:tc>
        <w:tc>
          <w:tcPr>
            <w:tcW w:w="567" w:type="dxa"/>
          </w:tcPr>
          <w:p w:rsidR="001260AB" w:rsidRPr="00856282" w:rsidRDefault="001260AB" w:rsidP="00727594"/>
        </w:tc>
        <w:tc>
          <w:tcPr>
            <w:tcW w:w="426" w:type="dxa"/>
          </w:tcPr>
          <w:p w:rsidR="001260AB" w:rsidRPr="00856282" w:rsidRDefault="001260AB" w:rsidP="00727594"/>
        </w:tc>
        <w:tc>
          <w:tcPr>
            <w:tcW w:w="425" w:type="dxa"/>
          </w:tcPr>
          <w:p w:rsidR="001260AB" w:rsidRPr="00856282" w:rsidRDefault="001260AB" w:rsidP="00727594"/>
        </w:tc>
        <w:tc>
          <w:tcPr>
            <w:tcW w:w="567" w:type="dxa"/>
          </w:tcPr>
          <w:p w:rsidR="001260AB" w:rsidRPr="00856282" w:rsidRDefault="001260AB" w:rsidP="00727594"/>
        </w:tc>
        <w:tc>
          <w:tcPr>
            <w:tcW w:w="425" w:type="dxa"/>
          </w:tcPr>
          <w:p w:rsidR="001260AB" w:rsidRPr="00856282" w:rsidRDefault="001260AB" w:rsidP="00727594"/>
        </w:tc>
        <w:tc>
          <w:tcPr>
            <w:tcW w:w="567"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61" w:type="dxa"/>
          </w:tcPr>
          <w:p w:rsidR="001260AB" w:rsidRPr="00856282" w:rsidRDefault="001260AB" w:rsidP="00727594"/>
        </w:tc>
        <w:tc>
          <w:tcPr>
            <w:tcW w:w="390"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26" w:type="dxa"/>
          </w:tcPr>
          <w:p w:rsidR="001260AB" w:rsidRPr="00856282" w:rsidRDefault="001260AB" w:rsidP="00727594"/>
        </w:tc>
      </w:tr>
      <w:tr w:rsidR="001260AB" w:rsidRPr="00856282" w:rsidTr="00727594">
        <w:trPr>
          <w:cantSplit/>
        </w:trPr>
        <w:tc>
          <w:tcPr>
            <w:tcW w:w="2977" w:type="dxa"/>
          </w:tcPr>
          <w:p w:rsidR="001260AB" w:rsidRPr="00696B98" w:rsidRDefault="001260AB" w:rsidP="00727594">
            <w:pPr>
              <w:pStyle w:val="a5"/>
            </w:pPr>
            <w:r w:rsidRPr="00696B98">
              <w:t>авиационные катастрофы</w:t>
            </w:r>
          </w:p>
        </w:tc>
        <w:tc>
          <w:tcPr>
            <w:tcW w:w="425" w:type="dxa"/>
          </w:tcPr>
          <w:p w:rsidR="001260AB" w:rsidRPr="00856282" w:rsidRDefault="001260AB" w:rsidP="00727594"/>
        </w:tc>
        <w:tc>
          <w:tcPr>
            <w:tcW w:w="567" w:type="dxa"/>
          </w:tcPr>
          <w:p w:rsidR="001260AB" w:rsidRPr="00856282" w:rsidRDefault="001260AB" w:rsidP="00727594"/>
        </w:tc>
        <w:tc>
          <w:tcPr>
            <w:tcW w:w="425" w:type="dxa"/>
          </w:tcPr>
          <w:p w:rsidR="001260AB" w:rsidRPr="00856282" w:rsidRDefault="001260AB" w:rsidP="00727594"/>
        </w:tc>
        <w:tc>
          <w:tcPr>
            <w:tcW w:w="426"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55" w:type="dxa"/>
          </w:tcPr>
          <w:p w:rsidR="001260AB" w:rsidRPr="00856282" w:rsidRDefault="001260AB" w:rsidP="00727594"/>
        </w:tc>
        <w:tc>
          <w:tcPr>
            <w:tcW w:w="538" w:type="dxa"/>
          </w:tcPr>
          <w:p w:rsidR="001260AB" w:rsidRPr="00856282" w:rsidRDefault="001260AB" w:rsidP="00727594"/>
        </w:tc>
        <w:tc>
          <w:tcPr>
            <w:tcW w:w="567"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567" w:type="dxa"/>
          </w:tcPr>
          <w:p w:rsidR="001260AB" w:rsidRPr="00856282" w:rsidRDefault="001260AB" w:rsidP="00727594"/>
        </w:tc>
        <w:tc>
          <w:tcPr>
            <w:tcW w:w="567" w:type="dxa"/>
          </w:tcPr>
          <w:p w:rsidR="001260AB" w:rsidRPr="00856282" w:rsidRDefault="001260AB" w:rsidP="00727594"/>
        </w:tc>
        <w:tc>
          <w:tcPr>
            <w:tcW w:w="426" w:type="dxa"/>
          </w:tcPr>
          <w:p w:rsidR="001260AB" w:rsidRPr="00856282" w:rsidRDefault="001260AB" w:rsidP="00727594"/>
        </w:tc>
        <w:tc>
          <w:tcPr>
            <w:tcW w:w="425" w:type="dxa"/>
          </w:tcPr>
          <w:p w:rsidR="001260AB" w:rsidRPr="00856282" w:rsidRDefault="001260AB" w:rsidP="00727594"/>
        </w:tc>
        <w:tc>
          <w:tcPr>
            <w:tcW w:w="567" w:type="dxa"/>
          </w:tcPr>
          <w:p w:rsidR="001260AB" w:rsidRPr="00856282" w:rsidRDefault="001260AB" w:rsidP="00727594"/>
        </w:tc>
        <w:tc>
          <w:tcPr>
            <w:tcW w:w="425" w:type="dxa"/>
          </w:tcPr>
          <w:p w:rsidR="001260AB" w:rsidRPr="00856282" w:rsidRDefault="001260AB" w:rsidP="00727594"/>
        </w:tc>
        <w:tc>
          <w:tcPr>
            <w:tcW w:w="567"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61" w:type="dxa"/>
          </w:tcPr>
          <w:p w:rsidR="001260AB" w:rsidRPr="00856282" w:rsidRDefault="001260AB" w:rsidP="00727594"/>
        </w:tc>
        <w:tc>
          <w:tcPr>
            <w:tcW w:w="390"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25" w:type="dxa"/>
          </w:tcPr>
          <w:p w:rsidR="001260AB" w:rsidRPr="00856282" w:rsidRDefault="001260AB" w:rsidP="00727594"/>
        </w:tc>
        <w:tc>
          <w:tcPr>
            <w:tcW w:w="426" w:type="dxa"/>
          </w:tcPr>
          <w:p w:rsidR="001260AB" w:rsidRPr="00856282" w:rsidRDefault="001260AB" w:rsidP="00727594"/>
        </w:tc>
      </w:tr>
      <w:tr w:rsidR="001260AB" w:rsidRPr="00C149BF" w:rsidTr="00727594">
        <w:trPr>
          <w:cantSplit/>
        </w:trPr>
        <w:tc>
          <w:tcPr>
            <w:tcW w:w="2977" w:type="dxa"/>
          </w:tcPr>
          <w:p w:rsidR="001260AB" w:rsidRPr="00C149BF" w:rsidRDefault="001260AB" w:rsidP="00727594">
            <w:r w:rsidRPr="00C149BF">
              <w:t>аварии на автодорогах</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r w:rsidRPr="00C149BF">
              <w:t>аварии водного транспорта</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pPr>
              <w:rPr>
                <w:snapToGrid w:val="0"/>
              </w:rPr>
            </w:pPr>
            <w:r w:rsidRPr="00C149BF">
              <w:rPr>
                <w:snapToGrid w:val="0"/>
              </w:rPr>
              <w:lastRenderedPageBreak/>
              <w:t>пожары и взрывы</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pPr>
              <w:rPr>
                <w:snapToGrid w:val="0"/>
              </w:rPr>
            </w:pPr>
            <w:r w:rsidRPr="00C149BF">
              <w:rPr>
                <w:snapToGrid w:val="0"/>
              </w:rPr>
              <w:t xml:space="preserve">аварии с выбросом (угрозой выброса) </w:t>
            </w:r>
            <w:proofErr w:type="spellStart"/>
            <w:r w:rsidRPr="00C149BF">
              <w:rPr>
                <w:snapToGrid w:val="0"/>
              </w:rPr>
              <w:t>аварийно</w:t>
            </w:r>
            <w:proofErr w:type="spellEnd"/>
            <w:r w:rsidRPr="00C149BF">
              <w:rPr>
                <w:snapToGrid w:val="0"/>
              </w:rPr>
              <w:t xml:space="preserve"> химически опасных веществ (АХОВ)</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pPr>
              <w:rPr>
                <w:snapToGrid w:val="0"/>
              </w:rPr>
            </w:pPr>
            <w:r w:rsidRPr="00C149BF">
              <w:rPr>
                <w:snapToGrid w:val="0"/>
              </w:rPr>
              <w:t>аварии с выбросом (угрозой выброса) радиоактивных веществ (РВ)</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pPr>
              <w:rPr>
                <w:snapToGrid w:val="0"/>
              </w:rPr>
            </w:pPr>
            <w:r w:rsidRPr="00C149BF">
              <w:rPr>
                <w:snapToGrid w:val="0"/>
              </w:rPr>
              <w:t>аварии с выбросом (угрозой выброса) опасных биологических веществ (ОБВ)</w:t>
            </w:r>
          </w:p>
        </w:tc>
        <w:tc>
          <w:tcPr>
            <w:tcW w:w="425" w:type="dxa"/>
          </w:tcPr>
          <w:p w:rsidR="001260AB" w:rsidRPr="00C149BF" w:rsidRDefault="001260AB" w:rsidP="00727594"/>
        </w:tc>
        <w:tc>
          <w:tcPr>
            <w:tcW w:w="567" w:type="dxa"/>
          </w:tcPr>
          <w:p w:rsidR="001260AB" w:rsidRPr="00C149BF" w:rsidRDefault="001260AB" w:rsidP="00727594">
            <w:pPr>
              <w:jc w:val="center"/>
            </w:pPr>
          </w:p>
        </w:tc>
        <w:tc>
          <w:tcPr>
            <w:tcW w:w="425" w:type="dxa"/>
          </w:tcPr>
          <w:p w:rsidR="001260AB" w:rsidRPr="00C149BF" w:rsidRDefault="001260AB" w:rsidP="00727594">
            <w:pPr>
              <w:jc w:val="center"/>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pPr>
              <w:rPr>
                <w:snapToGrid w:val="0"/>
              </w:rPr>
            </w:pPr>
            <w:r w:rsidRPr="00C149BF">
              <w:t xml:space="preserve">аварии на системах жизнеобеспечения: на электроэнергетических, коммунальных системах, на очистных сооружениях  </w:t>
            </w:r>
          </w:p>
        </w:tc>
        <w:tc>
          <w:tcPr>
            <w:tcW w:w="425" w:type="dxa"/>
          </w:tcPr>
          <w:p w:rsidR="001260AB" w:rsidRPr="00C149BF" w:rsidRDefault="001260AB" w:rsidP="00727594"/>
        </w:tc>
        <w:tc>
          <w:tcPr>
            <w:tcW w:w="567" w:type="dxa"/>
          </w:tcPr>
          <w:p w:rsidR="001260AB" w:rsidRPr="00C149BF" w:rsidRDefault="001260AB" w:rsidP="00727594">
            <w:pPr>
              <w:jc w:val="center"/>
            </w:pPr>
          </w:p>
        </w:tc>
        <w:tc>
          <w:tcPr>
            <w:tcW w:w="425" w:type="dxa"/>
          </w:tcPr>
          <w:p w:rsidR="001260AB" w:rsidRPr="00C149BF" w:rsidRDefault="001260AB" w:rsidP="00727594">
            <w:pPr>
              <w:jc w:val="center"/>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pPr>
              <w:rPr>
                <w:b/>
                <w:snapToGrid w:val="0"/>
              </w:rPr>
            </w:pPr>
            <w:r w:rsidRPr="00C149BF">
              <w:t>аварии гидродинамические (прорывы плотин, дамб, шлюзов и т. д.)</w:t>
            </w:r>
          </w:p>
        </w:tc>
        <w:tc>
          <w:tcPr>
            <w:tcW w:w="425" w:type="dxa"/>
          </w:tcPr>
          <w:p w:rsidR="001260AB" w:rsidRPr="00C149BF" w:rsidRDefault="001260AB" w:rsidP="00727594"/>
        </w:tc>
        <w:tc>
          <w:tcPr>
            <w:tcW w:w="567" w:type="dxa"/>
          </w:tcPr>
          <w:p w:rsidR="001260AB" w:rsidRPr="00C149BF" w:rsidRDefault="001260AB" w:rsidP="00727594">
            <w:pPr>
              <w:jc w:val="center"/>
            </w:pPr>
          </w:p>
        </w:tc>
        <w:tc>
          <w:tcPr>
            <w:tcW w:w="425" w:type="dxa"/>
          </w:tcPr>
          <w:p w:rsidR="001260AB" w:rsidRPr="00C149BF" w:rsidRDefault="001260AB" w:rsidP="00727594">
            <w:pPr>
              <w:jc w:val="center"/>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pPr>
              <w:rPr>
                <w:b/>
                <w:snapToGrid w:val="0"/>
              </w:rPr>
            </w:pPr>
            <w:r w:rsidRPr="00C149BF">
              <w:t>внезапное обрушение зданий, сооружений, пород</w:t>
            </w:r>
          </w:p>
        </w:tc>
        <w:tc>
          <w:tcPr>
            <w:tcW w:w="425" w:type="dxa"/>
          </w:tcPr>
          <w:p w:rsidR="001260AB" w:rsidRPr="00C149BF" w:rsidRDefault="001260AB" w:rsidP="00727594"/>
        </w:tc>
        <w:tc>
          <w:tcPr>
            <w:tcW w:w="567" w:type="dxa"/>
          </w:tcPr>
          <w:p w:rsidR="001260AB" w:rsidRPr="00C149BF" w:rsidRDefault="001260AB" w:rsidP="00727594">
            <w:pPr>
              <w:jc w:val="center"/>
            </w:pPr>
          </w:p>
        </w:tc>
        <w:tc>
          <w:tcPr>
            <w:tcW w:w="425" w:type="dxa"/>
          </w:tcPr>
          <w:p w:rsidR="001260AB" w:rsidRPr="00C149BF" w:rsidRDefault="001260AB" w:rsidP="00727594">
            <w:pPr>
              <w:jc w:val="center"/>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Height w:val="193"/>
        </w:trPr>
        <w:tc>
          <w:tcPr>
            <w:tcW w:w="2977" w:type="dxa"/>
          </w:tcPr>
          <w:p w:rsidR="001260AB" w:rsidRPr="00A636F6" w:rsidRDefault="001260AB" w:rsidP="00727594">
            <w:pPr>
              <w:ind w:firstLine="252"/>
              <w:rPr>
                <w:b/>
              </w:rPr>
            </w:pPr>
            <w:proofErr w:type="gramStart"/>
            <w:r w:rsidRPr="00A636F6">
              <w:rPr>
                <w:b/>
              </w:rPr>
              <w:t>Природные</w:t>
            </w:r>
            <w:proofErr w:type="gramEnd"/>
            <w:r w:rsidRPr="00A636F6">
              <w:rPr>
                <w:b/>
              </w:rPr>
              <w:t xml:space="preserve"> – всего</w:t>
            </w:r>
          </w:p>
          <w:p w:rsidR="001260AB" w:rsidRPr="00C149BF" w:rsidRDefault="001260AB" w:rsidP="00727594">
            <w:pPr>
              <w:ind w:left="284"/>
            </w:pPr>
            <w:r w:rsidRPr="00C149BF">
              <w:t>- из них</w:t>
            </w:r>
          </w:p>
        </w:tc>
        <w:tc>
          <w:tcPr>
            <w:tcW w:w="425" w:type="dxa"/>
          </w:tcPr>
          <w:p w:rsidR="001260AB" w:rsidRPr="00C149BF" w:rsidRDefault="001260AB" w:rsidP="00727594"/>
        </w:tc>
        <w:tc>
          <w:tcPr>
            <w:tcW w:w="567" w:type="dxa"/>
          </w:tcPr>
          <w:p w:rsidR="001260AB" w:rsidRPr="00C149BF" w:rsidRDefault="001260AB" w:rsidP="00727594">
            <w:pPr>
              <w:jc w:val="center"/>
            </w:pPr>
          </w:p>
        </w:tc>
        <w:tc>
          <w:tcPr>
            <w:tcW w:w="425" w:type="dxa"/>
          </w:tcPr>
          <w:p w:rsidR="001260AB" w:rsidRPr="00C149BF" w:rsidRDefault="001260AB" w:rsidP="00727594">
            <w:pPr>
              <w:jc w:val="center"/>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pPr>
              <w:rPr>
                <w:snapToGrid w:val="0"/>
              </w:rPr>
            </w:pPr>
            <w:r w:rsidRPr="00C149BF">
              <w:rPr>
                <w:snapToGrid w:val="0"/>
              </w:rPr>
              <w:t>опасные геофизические явления (землетрясения, извержения вулканов)</w:t>
            </w:r>
          </w:p>
        </w:tc>
        <w:tc>
          <w:tcPr>
            <w:tcW w:w="425" w:type="dxa"/>
          </w:tcPr>
          <w:p w:rsidR="001260AB" w:rsidRPr="00C149BF" w:rsidRDefault="001260AB" w:rsidP="00727594"/>
        </w:tc>
        <w:tc>
          <w:tcPr>
            <w:tcW w:w="567" w:type="dxa"/>
          </w:tcPr>
          <w:p w:rsidR="001260AB" w:rsidRPr="00C149BF" w:rsidRDefault="001260AB" w:rsidP="00727594">
            <w:pPr>
              <w:jc w:val="center"/>
            </w:pPr>
          </w:p>
        </w:tc>
        <w:tc>
          <w:tcPr>
            <w:tcW w:w="425" w:type="dxa"/>
          </w:tcPr>
          <w:p w:rsidR="001260AB" w:rsidRPr="00C149BF" w:rsidRDefault="001260AB" w:rsidP="00727594">
            <w:pPr>
              <w:jc w:val="center"/>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pPr>
              <w:rPr>
                <w:snapToGrid w:val="0"/>
              </w:rPr>
            </w:pPr>
            <w:r w:rsidRPr="00C149BF">
              <w:rPr>
                <w:snapToGrid w:val="0"/>
              </w:rPr>
              <w:t xml:space="preserve">опасные геологические явления (оползни, обвалы, </w:t>
            </w:r>
            <w:proofErr w:type="gramStart"/>
            <w:r w:rsidRPr="00C149BF">
              <w:rPr>
                <w:snapToGrid w:val="0"/>
              </w:rPr>
              <w:t>склоновой</w:t>
            </w:r>
            <w:proofErr w:type="gramEnd"/>
            <w:r w:rsidRPr="00C149BF">
              <w:rPr>
                <w:snapToGrid w:val="0"/>
              </w:rPr>
              <w:t xml:space="preserve"> смыв и т.д.)</w:t>
            </w:r>
          </w:p>
        </w:tc>
        <w:tc>
          <w:tcPr>
            <w:tcW w:w="425" w:type="dxa"/>
          </w:tcPr>
          <w:p w:rsidR="001260AB" w:rsidRPr="00C149BF" w:rsidRDefault="001260AB" w:rsidP="00727594"/>
        </w:tc>
        <w:tc>
          <w:tcPr>
            <w:tcW w:w="567" w:type="dxa"/>
          </w:tcPr>
          <w:p w:rsidR="001260AB" w:rsidRPr="00C149BF" w:rsidRDefault="001260AB" w:rsidP="00727594">
            <w:pPr>
              <w:jc w:val="center"/>
            </w:pPr>
          </w:p>
        </w:tc>
        <w:tc>
          <w:tcPr>
            <w:tcW w:w="425" w:type="dxa"/>
          </w:tcPr>
          <w:p w:rsidR="001260AB" w:rsidRPr="00C149BF" w:rsidRDefault="001260AB" w:rsidP="00727594">
            <w:pPr>
              <w:jc w:val="center"/>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C149BF" w:rsidRDefault="001260AB" w:rsidP="00727594">
            <w:pPr>
              <w:rPr>
                <w:snapToGrid w:val="0"/>
              </w:rPr>
            </w:pPr>
            <w:r w:rsidRPr="00C149BF">
              <w:rPr>
                <w:snapToGrid w:val="0"/>
              </w:rPr>
              <w:t xml:space="preserve">опасные метеорологические и гелиогеофизические явления </w:t>
            </w:r>
          </w:p>
        </w:tc>
        <w:tc>
          <w:tcPr>
            <w:tcW w:w="425" w:type="dxa"/>
          </w:tcPr>
          <w:p w:rsidR="001260AB" w:rsidRPr="00C149BF" w:rsidRDefault="001260AB" w:rsidP="00727594"/>
        </w:tc>
        <w:tc>
          <w:tcPr>
            <w:tcW w:w="567" w:type="dxa"/>
          </w:tcPr>
          <w:p w:rsidR="001260AB" w:rsidRPr="00C149BF" w:rsidRDefault="001260AB" w:rsidP="00727594">
            <w:pPr>
              <w:jc w:val="center"/>
            </w:pPr>
          </w:p>
        </w:tc>
        <w:tc>
          <w:tcPr>
            <w:tcW w:w="425" w:type="dxa"/>
          </w:tcPr>
          <w:p w:rsidR="001260AB" w:rsidRPr="00C149BF" w:rsidRDefault="001260AB" w:rsidP="00727594">
            <w:pPr>
              <w:jc w:val="center"/>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Height w:val="215"/>
        </w:trPr>
        <w:tc>
          <w:tcPr>
            <w:tcW w:w="2977" w:type="dxa"/>
          </w:tcPr>
          <w:p w:rsidR="001260AB" w:rsidRPr="00856282" w:rsidRDefault="001260AB" w:rsidP="00727594">
            <w:pPr>
              <w:rPr>
                <w:b/>
              </w:rPr>
            </w:pPr>
            <w:r w:rsidRPr="00856282">
              <w:rPr>
                <w:b/>
              </w:rPr>
              <w:lastRenderedPageBreak/>
              <w:t xml:space="preserve">Биолого-социальные – </w:t>
            </w:r>
          </w:p>
          <w:p w:rsidR="001260AB" w:rsidRPr="00C149BF" w:rsidRDefault="001260AB" w:rsidP="00727594">
            <w:pPr>
              <w:rPr>
                <w:b/>
              </w:rPr>
            </w:pPr>
            <w:r w:rsidRPr="00856282">
              <w:rPr>
                <w:b/>
              </w:rPr>
              <w:t xml:space="preserve">  всего</w:t>
            </w:r>
          </w:p>
        </w:tc>
        <w:tc>
          <w:tcPr>
            <w:tcW w:w="425" w:type="dxa"/>
          </w:tcPr>
          <w:p w:rsidR="001260AB" w:rsidRPr="00C149BF" w:rsidRDefault="001260AB" w:rsidP="00727594"/>
        </w:tc>
        <w:tc>
          <w:tcPr>
            <w:tcW w:w="567" w:type="dxa"/>
          </w:tcPr>
          <w:p w:rsidR="001260AB" w:rsidRPr="00C149BF" w:rsidRDefault="001260AB" w:rsidP="00727594">
            <w:pPr>
              <w:jc w:val="center"/>
            </w:pPr>
          </w:p>
        </w:tc>
        <w:tc>
          <w:tcPr>
            <w:tcW w:w="425" w:type="dxa"/>
          </w:tcPr>
          <w:p w:rsidR="001260AB" w:rsidRPr="00C149BF" w:rsidRDefault="001260AB" w:rsidP="00727594">
            <w:pPr>
              <w:jc w:val="center"/>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Height w:val="70"/>
        </w:trPr>
        <w:tc>
          <w:tcPr>
            <w:tcW w:w="2977" w:type="dxa"/>
          </w:tcPr>
          <w:p w:rsidR="001260AB" w:rsidRPr="00856282" w:rsidRDefault="001260AB" w:rsidP="00727594">
            <w:pPr>
              <w:rPr>
                <w:b/>
              </w:rPr>
            </w:pPr>
            <w:proofErr w:type="gramStart"/>
            <w:r w:rsidRPr="00856282">
              <w:rPr>
                <w:b/>
              </w:rPr>
              <w:t>Социальные</w:t>
            </w:r>
            <w:proofErr w:type="gramEnd"/>
            <w:r w:rsidRPr="00856282">
              <w:rPr>
                <w:b/>
              </w:rPr>
              <w:t xml:space="preserve"> – всего </w:t>
            </w:r>
          </w:p>
          <w:p w:rsidR="001260AB" w:rsidRPr="00856282" w:rsidRDefault="001260AB" w:rsidP="00727594">
            <w:r w:rsidRPr="00856282">
              <w:t>- из них:</w:t>
            </w:r>
          </w:p>
        </w:tc>
        <w:tc>
          <w:tcPr>
            <w:tcW w:w="425" w:type="dxa"/>
          </w:tcPr>
          <w:p w:rsidR="001260AB" w:rsidRPr="00C149BF" w:rsidRDefault="001260AB" w:rsidP="00727594"/>
        </w:tc>
        <w:tc>
          <w:tcPr>
            <w:tcW w:w="567" w:type="dxa"/>
          </w:tcPr>
          <w:p w:rsidR="001260AB" w:rsidRPr="00C149BF" w:rsidRDefault="001260AB" w:rsidP="00727594">
            <w:pPr>
              <w:jc w:val="center"/>
            </w:pPr>
          </w:p>
        </w:tc>
        <w:tc>
          <w:tcPr>
            <w:tcW w:w="425" w:type="dxa"/>
          </w:tcPr>
          <w:p w:rsidR="001260AB" w:rsidRPr="00C149BF" w:rsidRDefault="001260AB" w:rsidP="00727594">
            <w:pPr>
              <w:jc w:val="center"/>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696B98" w:rsidRDefault="001260AB" w:rsidP="00727594">
            <w:pPr>
              <w:pStyle w:val="a5"/>
            </w:pPr>
            <w:r w:rsidRPr="00696B98">
              <w:t>терроризм</w:t>
            </w:r>
          </w:p>
        </w:tc>
        <w:tc>
          <w:tcPr>
            <w:tcW w:w="425" w:type="dxa"/>
          </w:tcPr>
          <w:p w:rsidR="001260AB" w:rsidRPr="00C149BF" w:rsidRDefault="001260AB" w:rsidP="00727594"/>
        </w:tc>
        <w:tc>
          <w:tcPr>
            <w:tcW w:w="567" w:type="dxa"/>
          </w:tcPr>
          <w:p w:rsidR="001260AB" w:rsidRPr="00C149BF" w:rsidRDefault="001260AB" w:rsidP="00727594">
            <w:pPr>
              <w:jc w:val="center"/>
            </w:pPr>
          </w:p>
        </w:tc>
        <w:tc>
          <w:tcPr>
            <w:tcW w:w="425" w:type="dxa"/>
          </w:tcPr>
          <w:p w:rsidR="001260AB" w:rsidRPr="00C149BF" w:rsidRDefault="001260AB" w:rsidP="00727594">
            <w:pPr>
              <w:jc w:val="center"/>
            </w:pPr>
          </w:p>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696B98" w:rsidRDefault="001260AB" w:rsidP="00727594">
            <w:pPr>
              <w:pStyle w:val="a5"/>
            </w:pPr>
            <w:r w:rsidRPr="00696B98">
              <w:t>бандитизм, действия организованных преступных групп</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696B98" w:rsidRDefault="001260AB" w:rsidP="00727594">
            <w:pPr>
              <w:pStyle w:val="a5"/>
            </w:pPr>
            <w:r w:rsidRPr="00696B98">
              <w:t>межэтнические конфликты</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696B98" w:rsidRDefault="001260AB" w:rsidP="00727594">
            <w:pPr>
              <w:pStyle w:val="a5"/>
            </w:pPr>
            <w:r w:rsidRPr="00696B98">
              <w:t>вооруженные конфликты</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696B98" w:rsidRDefault="001260AB" w:rsidP="00727594">
            <w:pPr>
              <w:pStyle w:val="a5"/>
            </w:pPr>
            <w:r w:rsidRPr="00696B98">
              <w:t>массовые беспорядки</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r w:rsidR="001260AB" w:rsidRPr="00C149BF" w:rsidTr="00727594">
        <w:trPr>
          <w:cantSplit/>
        </w:trPr>
        <w:tc>
          <w:tcPr>
            <w:tcW w:w="2977" w:type="dxa"/>
          </w:tcPr>
          <w:p w:rsidR="001260AB" w:rsidRPr="00696B98" w:rsidRDefault="001260AB" w:rsidP="00727594">
            <w:pPr>
              <w:pStyle w:val="a5"/>
              <w:rPr>
                <w:b/>
              </w:rPr>
            </w:pPr>
            <w:r w:rsidRPr="00696B98">
              <w:rPr>
                <w:b/>
              </w:rPr>
              <w:t>Прочие ЧС</w:t>
            </w:r>
          </w:p>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55" w:type="dxa"/>
          </w:tcPr>
          <w:p w:rsidR="001260AB" w:rsidRPr="00C149BF" w:rsidRDefault="001260AB" w:rsidP="00727594"/>
        </w:tc>
        <w:tc>
          <w:tcPr>
            <w:tcW w:w="538"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567" w:type="dxa"/>
          </w:tcPr>
          <w:p w:rsidR="001260AB" w:rsidRPr="00C149BF" w:rsidRDefault="001260AB" w:rsidP="00727594"/>
        </w:tc>
        <w:tc>
          <w:tcPr>
            <w:tcW w:w="426"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567"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61" w:type="dxa"/>
          </w:tcPr>
          <w:p w:rsidR="001260AB" w:rsidRPr="00C149BF" w:rsidRDefault="001260AB" w:rsidP="00727594"/>
        </w:tc>
        <w:tc>
          <w:tcPr>
            <w:tcW w:w="390"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5" w:type="dxa"/>
          </w:tcPr>
          <w:p w:rsidR="001260AB" w:rsidRPr="00C149BF" w:rsidRDefault="001260AB" w:rsidP="00727594"/>
        </w:tc>
        <w:tc>
          <w:tcPr>
            <w:tcW w:w="426" w:type="dxa"/>
          </w:tcPr>
          <w:p w:rsidR="001260AB" w:rsidRPr="00C149BF" w:rsidRDefault="001260AB" w:rsidP="00727594"/>
        </w:tc>
      </w:tr>
    </w:tbl>
    <w:p w:rsidR="001260AB" w:rsidRPr="00C149BF" w:rsidRDefault="001260AB" w:rsidP="00B4582A"/>
    <w:p w:rsidR="001260AB" w:rsidRDefault="001260AB" w:rsidP="00B4582A">
      <w:pPr>
        <w:pStyle w:val="TitleLpu"/>
        <w:ind w:right="-180"/>
        <w:rPr>
          <w:lang w:val="ru-RU"/>
        </w:rPr>
      </w:pPr>
    </w:p>
    <w:p w:rsidR="001260AB" w:rsidRDefault="001260AB" w:rsidP="00B4582A">
      <w:pPr>
        <w:pStyle w:val="TitleLpu"/>
        <w:ind w:right="-180"/>
        <w:rPr>
          <w:lang w:val="ru-RU"/>
        </w:rPr>
      </w:pPr>
    </w:p>
    <w:p w:rsidR="001260AB" w:rsidRDefault="001260AB" w:rsidP="00B4582A">
      <w:pPr>
        <w:pStyle w:val="TitleLpu"/>
        <w:ind w:right="-180"/>
        <w:rPr>
          <w:lang w:val="ru-RU"/>
        </w:rPr>
      </w:pPr>
    </w:p>
    <w:p w:rsidR="001260AB" w:rsidRDefault="001260AB" w:rsidP="00B4582A">
      <w:pPr>
        <w:pStyle w:val="TitleLpu"/>
        <w:ind w:right="-180"/>
        <w:rPr>
          <w:lang w:val="ru-RU"/>
        </w:rPr>
      </w:pPr>
    </w:p>
    <w:p w:rsidR="001260AB" w:rsidRPr="00C149BF" w:rsidRDefault="001260AB" w:rsidP="00B4582A">
      <w:pPr>
        <w:pStyle w:val="TitleLpu"/>
        <w:ind w:right="-180"/>
        <w:rPr>
          <w:lang w:val="ru-RU"/>
        </w:rPr>
        <w:sectPr w:rsidR="001260AB" w:rsidRPr="00C149BF" w:rsidSect="000A20CF">
          <w:pgSz w:w="16840" w:h="11907" w:orient="landscape" w:code="9"/>
          <w:pgMar w:top="899" w:right="1134" w:bottom="680" w:left="851" w:header="720" w:footer="720" w:gutter="0"/>
          <w:cols w:space="720"/>
          <w:titlePg/>
        </w:sectPr>
      </w:pPr>
    </w:p>
    <w:p w:rsidR="001260AB" w:rsidRPr="00C149BF" w:rsidRDefault="001260AB" w:rsidP="00B4582A">
      <w:pPr>
        <w:jc w:val="center"/>
        <w:rPr>
          <w:b/>
          <w:sz w:val="28"/>
          <w:szCs w:val="28"/>
        </w:rPr>
      </w:pPr>
      <w:r w:rsidRPr="00C149BF">
        <w:rPr>
          <w:b/>
          <w:sz w:val="28"/>
          <w:szCs w:val="28"/>
        </w:rPr>
        <w:lastRenderedPageBreak/>
        <w:t>ПОРЯДОК</w:t>
      </w:r>
    </w:p>
    <w:p w:rsidR="001260AB" w:rsidRPr="00C149BF" w:rsidRDefault="001260AB" w:rsidP="00B4582A">
      <w:pPr>
        <w:ind w:firstLine="567"/>
        <w:jc w:val="center"/>
        <w:rPr>
          <w:b/>
          <w:sz w:val="28"/>
        </w:rPr>
      </w:pPr>
      <w:r w:rsidRPr="00C149BF">
        <w:rPr>
          <w:b/>
          <w:sz w:val="28"/>
          <w:szCs w:val="28"/>
        </w:rPr>
        <w:t>заполнения таблиц по медицине катастроф</w:t>
      </w:r>
    </w:p>
    <w:p w:rsidR="001260AB" w:rsidRPr="00C149BF" w:rsidRDefault="001260AB" w:rsidP="00B4582A"/>
    <w:p w:rsidR="001260AB" w:rsidRPr="003B278A" w:rsidRDefault="001260AB" w:rsidP="00B4582A">
      <w:pPr>
        <w:pStyle w:val="a8"/>
        <w:tabs>
          <w:tab w:val="left" w:pos="5760"/>
        </w:tabs>
      </w:pPr>
      <w:r w:rsidRPr="003B278A">
        <w:rPr>
          <w:b/>
        </w:rPr>
        <w:t>Таблица 1.</w:t>
      </w:r>
      <w:r w:rsidRPr="003B278A">
        <w:t xml:space="preserve">  «Сведения о проведенных учениях, тренировках и занятиях за 20   год». </w:t>
      </w:r>
    </w:p>
    <w:p w:rsidR="001260AB" w:rsidRDefault="001260AB" w:rsidP="00B4582A">
      <w:pPr>
        <w:pStyle w:val="22"/>
        <w:ind w:left="142" w:firstLine="567"/>
        <w:jc w:val="both"/>
        <w:rPr>
          <w:szCs w:val="28"/>
        </w:rPr>
      </w:pPr>
      <w:r w:rsidRPr="003B278A">
        <w:rPr>
          <w:szCs w:val="28"/>
        </w:rPr>
        <w:t xml:space="preserve">В строках «Региональный уровень» и «Муниципальный уровень» заполняются все графы. В графе «Сроки проведения» указываются число и месяц начала и окончания учения, занятия или тренировки. В графе «Ответственный за проведение» указывается организатор (название ведомства) учения, занятия или тренировки. В графе «Привлекаемые силы и средства» указываются все учреждения и формирования службы медицины катастроф субъекта Российской Федерации, участвовавшие в учениях, занятиях или тренировках. </w:t>
      </w:r>
    </w:p>
    <w:p w:rsidR="001260AB" w:rsidRDefault="001260AB" w:rsidP="00B4582A">
      <w:pPr>
        <w:pStyle w:val="31"/>
        <w:ind w:left="142" w:firstLine="567"/>
        <w:rPr>
          <w:szCs w:val="28"/>
        </w:rPr>
      </w:pPr>
      <w:r w:rsidRPr="003B278A">
        <w:rPr>
          <w:szCs w:val="28"/>
        </w:rPr>
        <w:t xml:space="preserve">В строке «Объектовый уровень» заполняются только количественные показатели (графы 4, 5, 6, 7). Строка «Всего» включает в себя сумму строк «Муниципальный уровень», «Муниципальный уровень», «Объектовый уровень» и заполняется по графам с 3 по 6. </w:t>
      </w:r>
    </w:p>
    <w:p w:rsidR="001260AB" w:rsidRDefault="001260AB" w:rsidP="00B4582A">
      <w:pPr>
        <w:pStyle w:val="22"/>
        <w:ind w:left="142" w:firstLine="567"/>
        <w:jc w:val="both"/>
        <w:rPr>
          <w:szCs w:val="28"/>
        </w:rPr>
      </w:pPr>
      <w:r w:rsidRPr="003B278A">
        <w:rPr>
          <w:b/>
          <w:szCs w:val="28"/>
        </w:rPr>
        <w:t>Таблица 2.</w:t>
      </w:r>
      <w:r w:rsidRPr="003B278A">
        <w:rPr>
          <w:szCs w:val="28"/>
        </w:rPr>
        <w:t xml:space="preserve"> «Сведения об аттестационной работе </w:t>
      </w:r>
      <w:proofErr w:type="gramStart"/>
      <w:r w:rsidRPr="003B278A">
        <w:rPr>
          <w:szCs w:val="28"/>
        </w:rPr>
        <w:t>службы медицины катастроф  субъекта Российской Федерации</w:t>
      </w:r>
      <w:proofErr w:type="gramEnd"/>
      <w:r w:rsidRPr="003B278A">
        <w:rPr>
          <w:szCs w:val="28"/>
        </w:rPr>
        <w:t xml:space="preserve"> за 20 ___ год».</w:t>
      </w:r>
    </w:p>
    <w:p w:rsidR="001260AB" w:rsidRDefault="001260AB" w:rsidP="00B4582A">
      <w:pPr>
        <w:ind w:left="142" w:firstLine="567"/>
        <w:jc w:val="both"/>
        <w:rPr>
          <w:sz w:val="28"/>
          <w:szCs w:val="28"/>
        </w:rPr>
      </w:pPr>
      <w:r w:rsidRPr="003B278A">
        <w:rPr>
          <w:sz w:val="28"/>
          <w:szCs w:val="28"/>
        </w:rPr>
        <w:t xml:space="preserve">Все графы заполняются в полном объеме по результатам работы аттестационной  комиссии субъекта Российской Федерации за отчетный год. </w:t>
      </w:r>
    </w:p>
    <w:p w:rsidR="001260AB" w:rsidRDefault="001260AB" w:rsidP="00B4582A">
      <w:pPr>
        <w:pStyle w:val="a8"/>
        <w:tabs>
          <w:tab w:val="left" w:pos="5760"/>
        </w:tabs>
        <w:ind w:left="142"/>
      </w:pPr>
      <w:r w:rsidRPr="00C149BF">
        <w:rPr>
          <w:b/>
        </w:rPr>
        <w:t>Таблица 3.</w:t>
      </w:r>
      <w:r w:rsidRPr="00C149BF">
        <w:t xml:space="preserve"> «Сведения о работе лаборатории психофизиологического обеспечения».</w:t>
      </w:r>
    </w:p>
    <w:p w:rsidR="001260AB" w:rsidRDefault="001260AB" w:rsidP="00B4582A">
      <w:pPr>
        <w:ind w:firstLine="567"/>
        <w:jc w:val="both"/>
        <w:rPr>
          <w:sz w:val="28"/>
        </w:rPr>
      </w:pPr>
      <w:r w:rsidRPr="00C149BF">
        <w:rPr>
          <w:sz w:val="28"/>
        </w:rPr>
        <w:t>Заполняется таблица  при наличии штатной лаборатории.</w:t>
      </w:r>
    </w:p>
    <w:p w:rsidR="001260AB" w:rsidRDefault="001260AB" w:rsidP="00B4582A">
      <w:pPr>
        <w:ind w:firstLine="567"/>
        <w:jc w:val="both"/>
        <w:rPr>
          <w:sz w:val="28"/>
        </w:rPr>
      </w:pPr>
      <w:r w:rsidRPr="00C149BF">
        <w:rPr>
          <w:sz w:val="28"/>
        </w:rPr>
        <w:t>В графах 1 – 10 указываются сведения о  психофизиологическом отборе спасателей, сотрудников службы медицины катастроф и общественных спасателей (волонтеров).</w:t>
      </w:r>
    </w:p>
    <w:p w:rsidR="001260AB" w:rsidRDefault="001260AB" w:rsidP="00B4582A">
      <w:pPr>
        <w:ind w:firstLine="567"/>
        <w:jc w:val="both"/>
        <w:rPr>
          <w:sz w:val="28"/>
        </w:rPr>
      </w:pPr>
      <w:r w:rsidRPr="00C149BF">
        <w:rPr>
          <w:sz w:val="28"/>
        </w:rPr>
        <w:t>В графах  1 – 4 показываются все привлеченные к отбору кандидаты.</w:t>
      </w:r>
    </w:p>
    <w:p w:rsidR="001260AB" w:rsidRDefault="001260AB" w:rsidP="00B4582A">
      <w:pPr>
        <w:ind w:firstLine="567"/>
        <w:jc w:val="both"/>
        <w:rPr>
          <w:sz w:val="28"/>
        </w:rPr>
      </w:pPr>
      <w:r w:rsidRPr="00C149BF">
        <w:rPr>
          <w:sz w:val="28"/>
        </w:rPr>
        <w:t xml:space="preserve">В графе 6 указываются сведения о лицах, подлежащих дальнейшей </w:t>
      </w:r>
      <w:proofErr w:type="spellStart"/>
      <w:r w:rsidRPr="00C149BF">
        <w:rPr>
          <w:sz w:val="28"/>
        </w:rPr>
        <w:t>психокоррекции</w:t>
      </w:r>
      <w:proofErr w:type="spellEnd"/>
      <w:r w:rsidRPr="00C149BF">
        <w:rPr>
          <w:sz w:val="28"/>
        </w:rPr>
        <w:t>.</w:t>
      </w:r>
    </w:p>
    <w:p w:rsidR="001260AB" w:rsidRDefault="001260AB" w:rsidP="00B4582A">
      <w:pPr>
        <w:ind w:firstLine="567"/>
        <w:jc w:val="both"/>
        <w:rPr>
          <w:sz w:val="28"/>
        </w:rPr>
      </w:pPr>
      <w:r w:rsidRPr="00C149BF">
        <w:rPr>
          <w:sz w:val="28"/>
        </w:rPr>
        <w:t xml:space="preserve">В графе 7 указываются сведения о количестве лиц, которым была поведена </w:t>
      </w:r>
      <w:proofErr w:type="spellStart"/>
      <w:r w:rsidRPr="00C149BF">
        <w:rPr>
          <w:sz w:val="28"/>
        </w:rPr>
        <w:t>психокоррекция</w:t>
      </w:r>
      <w:proofErr w:type="spellEnd"/>
      <w:r w:rsidRPr="00C149BF">
        <w:rPr>
          <w:sz w:val="28"/>
        </w:rPr>
        <w:t>. Данные графы 7 не могут быть больше данных графы 6.</w:t>
      </w:r>
    </w:p>
    <w:p w:rsidR="001260AB" w:rsidRPr="003B278A" w:rsidRDefault="001260AB" w:rsidP="00B4582A">
      <w:pPr>
        <w:pStyle w:val="31"/>
        <w:ind w:firstLine="567"/>
        <w:rPr>
          <w:szCs w:val="28"/>
        </w:rPr>
      </w:pPr>
      <w:r w:rsidRPr="003B278A">
        <w:rPr>
          <w:szCs w:val="28"/>
        </w:rPr>
        <w:t>В графах 11–13 указываются сведения о проведении психофизиологических обсле</w:t>
      </w:r>
      <w:r w:rsidRPr="003B278A">
        <w:rPr>
          <w:szCs w:val="28"/>
        </w:rPr>
        <w:softHyphen/>
        <w:t>дований сотрудников аварийно-спасательных формирований и службы медицины катастроф в порядке подготовки к периодической аттестации, а также в связи с проведением аварийно-спасательных работ особой сложности.</w:t>
      </w:r>
    </w:p>
    <w:p w:rsidR="001260AB" w:rsidRPr="003B278A" w:rsidRDefault="001260AB" w:rsidP="00B4582A">
      <w:pPr>
        <w:pStyle w:val="31"/>
        <w:ind w:firstLine="567"/>
        <w:rPr>
          <w:szCs w:val="28"/>
        </w:rPr>
      </w:pPr>
      <w:r w:rsidRPr="003B278A">
        <w:rPr>
          <w:szCs w:val="28"/>
        </w:rPr>
        <w:t>В графе 14 указываются сведения о количестве лиц, которым была оказана психологическая помощь в целом за отчетный год.</w:t>
      </w:r>
    </w:p>
    <w:p w:rsidR="001260AB" w:rsidRPr="003B278A" w:rsidRDefault="001260AB" w:rsidP="00B4582A">
      <w:pPr>
        <w:pStyle w:val="31"/>
        <w:ind w:firstLine="567"/>
        <w:rPr>
          <w:szCs w:val="28"/>
        </w:rPr>
      </w:pPr>
      <w:r w:rsidRPr="003B278A">
        <w:rPr>
          <w:szCs w:val="28"/>
        </w:rPr>
        <w:t>В графах 15 – 17 показываются сведения о количестве лиц, которым была оказана   психологическая помощь из числа пострадавших в чрезвычайных ситуациях.</w:t>
      </w:r>
    </w:p>
    <w:p w:rsidR="001260AB" w:rsidRPr="003B278A" w:rsidRDefault="001260AB" w:rsidP="00B4582A">
      <w:pPr>
        <w:pStyle w:val="31"/>
        <w:ind w:firstLine="567"/>
        <w:rPr>
          <w:szCs w:val="28"/>
        </w:rPr>
      </w:pPr>
      <w:r w:rsidRPr="003B278A">
        <w:rPr>
          <w:szCs w:val="28"/>
        </w:rPr>
        <w:t>В графах 18-20 показываются сведения о количестве единовременной оказанной помощи населению.</w:t>
      </w:r>
    </w:p>
    <w:p w:rsidR="001260AB" w:rsidRPr="003B278A" w:rsidRDefault="001260AB" w:rsidP="00B4582A">
      <w:pPr>
        <w:ind w:firstLine="567"/>
        <w:jc w:val="both"/>
        <w:rPr>
          <w:sz w:val="28"/>
          <w:szCs w:val="28"/>
        </w:rPr>
      </w:pPr>
      <w:r w:rsidRPr="003B278A">
        <w:rPr>
          <w:b/>
          <w:sz w:val="28"/>
          <w:szCs w:val="28"/>
        </w:rPr>
        <w:t>Таблица 4.</w:t>
      </w:r>
      <w:r w:rsidRPr="003B278A">
        <w:rPr>
          <w:sz w:val="28"/>
          <w:szCs w:val="28"/>
        </w:rPr>
        <w:t xml:space="preserve"> «Сведения о работе подразделений по обучению».</w:t>
      </w:r>
    </w:p>
    <w:p w:rsidR="001260AB" w:rsidRPr="003B278A" w:rsidRDefault="001260AB" w:rsidP="00B4582A">
      <w:pPr>
        <w:pStyle w:val="31"/>
        <w:ind w:firstLine="567"/>
        <w:rPr>
          <w:szCs w:val="28"/>
        </w:rPr>
      </w:pPr>
      <w:r w:rsidRPr="003B278A">
        <w:rPr>
          <w:szCs w:val="28"/>
        </w:rPr>
        <w:t xml:space="preserve">В таблице указываются сведения о работе учебного подразделения территориального центра медицины катастроф по обучению организованных групп. </w:t>
      </w:r>
    </w:p>
    <w:p w:rsidR="001260AB" w:rsidRPr="003B278A" w:rsidRDefault="001260AB" w:rsidP="00B4582A">
      <w:pPr>
        <w:pStyle w:val="31"/>
        <w:ind w:firstLine="567"/>
        <w:rPr>
          <w:szCs w:val="28"/>
        </w:rPr>
      </w:pPr>
      <w:r w:rsidRPr="003B278A">
        <w:rPr>
          <w:b/>
          <w:szCs w:val="28"/>
        </w:rPr>
        <w:t>Таблица 5.</w:t>
      </w:r>
      <w:r w:rsidRPr="003B278A">
        <w:rPr>
          <w:szCs w:val="28"/>
        </w:rPr>
        <w:t xml:space="preserve">  «Сведения о научно-исследовательской работе за 20__год».</w:t>
      </w:r>
    </w:p>
    <w:p w:rsidR="001260AB" w:rsidRPr="003B278A" w:rsidRDefault="001260AB" w:rsidP="00B4582A">
      <w:pPr>
        <w:pStyle w:val="31"/>
        <w:ind w:firstLine="567"/>
        <w:rPr>
          <w:szCs w:val="28"/>
        </w:rPr>
      </w:pPr>
      <w:r w:rsidRPr="003B278A">
        <w:rPr>
          <w:szCs w:val="28"/>
        </w:rPr>
        <w:lastRenderedPageBreak/>
        <w:t xml:space="preserve">В таблице указываются сведения о подготовке научных кадров, результатах внедрения новых разработок  и технологий оказания медицинской помощи в чрезвычайных ситуациях, выпущенных для здравоохранения и службы медицины катастроф субъектов Российской Федерации методических рекомендациях,  проведенных конференциях и докладах на них, издательской деятельности. </w:t>
      </w:r>
    </w:p>
    <w:p w:rsidR="001260AB" w:rsidRPr="003B278A" w:rsidRDefault="001260AB" w:rsidP="00B4582A">
      <w:pPr>
        <w:tabs>
          <w:tab w:val="left" w:pos="0"/>
        </w:tabs>
        <w:ind w:firstLine="567"/>
        <w:jc w:val="both"/>
        <w:rPr>
          <w:sz w:val="28"/>
          <w:szCs w:val="28"/>
        </w:rPr>
      </w:pPr>
      <w:r w:rsidRPr="003B278A">
        <w:rPr>
          <w:b/>
          <w:sz w:val="28"/>
          <w:szCs w:val="28"/>
        </w:rPr>
        <w:t>Таблица 6.</w:t>
      </w:r>
      <w:r w:rsidRPr="003B278A">
        <w:rPr>
          <w:sz w:val="28"/>
          <w:szCs w:val="28"/>
        </w:rPr>
        <w:t xml:space="preserve"> «Сведения об исходах лечения пораженных при чрезвычайных ситуациях в медицинских организациях за     20 ____  год».</w:t>
      </w:r>
    </w:p>
    <w:p w:rsidR="001260AB" w:rsidRPr="003B278A" w:rsidRDefault="001260AB" w:rsidP="00B4582A">
      <w:pPr>
        <w:ind w:firstLine="567"/>
        <w:jc w:val="both"/>
        <w:rPr>
          <w:sz w:val="28"/>
          <w:szCs w:val="28"/>
        </w:rPr>
      </w:pPr>
      <w:r w:rsidRPr="003B278A">
        <w:rPr>
          <w:sz w:val="28"/>
          <w:szCs w:val="28"/>
        </w:rPr>
        <w:t>В таблице указываются сведения об исходах лечения пораженных при чрезвычайных ситуациях в медицинских организациях.</w:t>
      </w:r>
    </w:p>
    <w:p w:rsidR="001260AB" w:rsidRDefault="001260AB" w:rsidP="00B04421">
      <w:pPr>
        <w:ind w:firstLine="567"/>
        <w:jc w:val="both"/>
        <w:rPr>
          <w:sz w:val="28"/>
        </w:rPr>
      </w:pPr>
      <w:r w:rsidRPr="003B278A">
        <w:rPr>
          <w:sz w:val="28"/>
          <w:szCs w:val="28"/>
        </w:rPr>
        <w:t xml:space="preserve"> Данные графы 3 могут быть равны или быть больше суммы граф 4, 5, 6.</w:t>
      </w:r>
    </w:p>
    <w:p w:rsidR="001260AB" w:rsidRDefault="001260AB" w:rsidP="00B4582A">
      <w:pPr>
        <w:ind w:left="142"/>
      </w:pPr>
    </w:p>
    <w:sectPr w:rsidR="001260AB" w:rsidSect="004230ED">
      <w:pgSz w:w="11907" w:h="16840" w:code="9"/>
      <w:pgMar w:top="1134" w:right="680" w:bottom="851" w:left="9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92" w:rsidRDefault="00AD4092" w:rsidP="00E342F8">
      <w:r>
        <w:separator/>
      </w:r>
    </w:p>
  </w:endnote>
  <w:endnote w:type="continuationSeparator" w:id="0">
    <w:p w:rsidR="00AD4092" w:rsidRDefault="00AD4092" w:rsidP="00E3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92" w:rsidRDefault="00AD4092" w:rsidP="00E342F8">
      <w:r>
        <w:separator/>
      </w:r>
    </w:p>
  </w:footnote>
  <w:footnote w:type="continuationSeparator" w:id="0">
    <w:p w:rsidR="00AD4092" w:rsidRDefault="00AD4092" w:rsidP="00E3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58" w:rsidRDefault="00F36158" w:rsidP="00D24AE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36158" w:rsidRDefault="00F3615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58" w:rsidRDefault="00F36158" w:rsidP="00B56858">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21670">
      <w:rPr>
        <w:rStyle w:val="ac"/>
        <w:noProof/>
      </w:rPr>
      <w:t>18</w:t>
    </w:r>
    <w:r>
      <w:rPr>
        <w:rStyle w:val="ac"/>
      </w:rPr>
      <w:fldChar w:fldCharType="end"/>
    </w:r>
  </w:p>
  <w:p w:rsidR="00F36158" w:rsidRDefault="00F361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30B"/>
    <w:multiLevelType w:val="hybridMultilevel"/>
    <w:tmpl w:val="E92E151A"/>
    <w:lvl w:ilvl="0" w:tplc="A7AAA240">
      <w:start w:val="1"/>
      <w:numFmt w:val="decimalZero"/>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1">
    <w:nsid w:val="08FC5DEE"/>
    <w:multiLevelType w:val="hybridMultilevel"/>
    <w:tmpl w:val="EE3860D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2686F"/>
    <w:multiLevelType w:val="singleLevel"/>
    <w:tmpl w:val="6F42C2E2"/>
    <w:lvl w:ilvl="0">
      <w:numFmt w:val="bullet"/>
      <w:lvlText w:val="-"/>
      <w:lvlJc w:val="left"/>
      <w:pPr>
        <w:tabs>
          <w:tab w:val="num" w:pos="1353"/>
        </w:tabs>
        <w:ind w:left="1353" w:hanging="360"/>
      </w:pPr>
      <w:rPr>
        <w:rFonts w:hint="default"/>
      </w:rPr>
    </w:lvl>
  </w:abstractNum>
  <w:abstractNum w:abstractNumId="3">
    <w:nsid w:val="0EE17EFB"/>
    <w:multiLevelType w:val="singleLevel"/>
    <w:tmpl w:val="6C30E460"/>
    <w:lvl w:ilvl="0">
      <w:numFmt w:val="bullet"/>
      <w:lvlText w:val="-"/>
      <w:lvlJc w:val="left"/>
      <w:pPr>
        <w:tabs>
          <w:tab w:val="num" w:pos="927"/>
        </w:tabs>
        <w:ind w:left="927" w:hanging="360"/>
      </w:pPr>
      <w:rPr>
        <w:rFonts w:hint="default"/>
        <w:i/>
      </w:rPr>
    </w:lvl>
  </w:abstractNum>
  <w:abstractNum w:abstractNumId="4">
    <w:nsid w:val="1554670B"/>
    <w:multiLevelType w:val="multilevel"/>
    <w:tmpl w:val="C606822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89539C"/>
    <w:multiLevelType w:val="singleLevel"/>
    <w:tmpl w:val="A406244A"/>
    <w:lvl w:ilvl="0">
      <w:numFmt w:val="bullet"/>
      <w:lvlText w:val="-"/>
      <w:lvlJc w:val="left"/>
      <w:pPr>
        <w:tabs>
          <w:tab w:val="num" w:pos="360"/>
        </w:tabs>
        <w:ind w:left="360" w:hanging="360"/>
      </w:pPr>
      <w:rPr>
        <w:rFonts w:hint="default"/>
      </w:rPr>
    </w:lvl>
  </w:abstractNum>
  <w:abstractNum w:abstractNumId="6">
    <w:nsid w:val="163221C7"/>
    <w:multiLevelType w:val="hybridMultilevel"/>
    <w:tmpl w:val="635C1B48"/>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7845BE8"/>
    <w:multiLevelType w:val="singleLevel"/>
    <w:tmpl w:val="344A45E4"/>
    <w:lvl w:ilvl="0">
      <w:numFmt w:val="bullet"/>
      <w:lvlText w:val="-"/>
      <w:lvlJc w:val="left"/>
      <w:pPr>
        <w:tabs>
          <w:tab w:val="num" w:pos="1069"/>
        </w:tabs>
        <w:ind w:left="1069" w:hanging="360"/>
      </w:pPr>
      <w:rPr>
        <w:rFonts w:hint="default"/>
      </w:rPr>
    </w:lvl>
  </w:abstractNum>
  <w:abstractNum w:abstractNumId="8">
    <w:nsid w:val="19714BDF"/>
    <w:multiLevelType w:val="hybridMultilevel"/>
    <w:tmpl w:val="ACDADD4A"/>
    <w:lvl w:ilvl="0" w:tplc="FFFFFFFF">
      <w:start w:val="1"/>
      <w:numFmt w:val="bullet"/>
      <w:lvlText w:val="-"/>
      <w:lvlJc w:val="left"/>
      <w:pPr>
        <w:tabs>
          <w:tab w:val="num" w:pos="1545"/>
        </w:tabs>
        <w:ind w:left="1545" w:hanging="390"/>
      </w:pPr>
      <w:rPr>
        <w:rFonts w:ascii="Times New Roman" w:eastAsia="Times New Roman" w:hAnsi="Times New Roman" w:hint="default"/>
      </w:rPr>
    </w:lvl>
    <w:lvl w:ilvl="1" w:tplc="FFFFFFFF">
      <w:start w:val="1"/>
      <w:numFmt w:val="bullet"/>
      <w:lvlText w:val="o"/>
      <w:lvlJc w:val="left"/>
      <w:pPr>
        <w:tabs>
          <w:tab w:val="num" w:pos="2235"/>
        </w:tabs>
        <w:ind w:left="2235" w:hanging="360"/>
      </w:pPr>
      <w:rPr>
        <w:rFonts w:ascii="Courier New" w:hAnsi="Courier New" w:hint="default"/>
      </w:rPr>
    </w:lvl>
    <w:lvl w:ilvl="2" w:tplc="FFFFFFFF">
      <w:start w:val="1"/>
      <w:numFmt w:val="bullet"/>
      <w:lvlText w:val=""/>
      <w:lvlJc w:val="left"/>
      <w:pPr>
        <w:tabs>
          <w:tab w:val="num" w:pos="2955"/>
        </w:tabs>
        <w:ind w:left="2955" w:hanging="360"/>
      </w:pPr>
      <w:rPr>
        <w:rFonts w:ascii="Wingdings" w:hAnsi="Wingdings" w:hint="default"/>
      </w:rPr>
    </w:lvl>
    <w:lvl w:ilvl="3" w:tplc="FFFFFFFF">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9">
    <w:nsid w:val="1C437F69"/>
    <w:multiLevelType w:val="singleLevel"/>
    <w:tmpl w:val="8590901E"/>
    <w:lvl w:ilvl="0">
      <w:numFmt w:val="bullet"/>
      <w:lvlText w:val="-"/>
      <w:lvlJc w:val="left"/>
      <w:pPr>
        <w:tabs>
          <w:tab w:val="num" w:pos="360"/>
        </w:tabs>
        <w:ind w:left="360" w:hanging="360"/>
      </w:pPr>
      <w:rPr>
        <w:rFonts w:hint="default"/>
      </w:rPr>
    </w:lvl>
  </w:abstractNum>
  <w:abstractNum w:abstractNumId="10">
    <w:nsid w:val="221B2C38"/>
    <w:multiLevelType w:val="hybridMultilevel"/>
    <w:tmpl w:val="25A0DA72"/>
    <w:lvl w:ilvl="0" w:tplc="3D960BC8">
      <w:start w:val="16"/>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23867EF1"/>
    <w:multiLevelType w:val="hybridMultilevel"/>
    <w:tmpl w:val="CD1053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400EFF"/>
    <w:multiLevelType w:val="singleLevel"/>
    <w:tmpl w:val="17C6799E"/>
    <w:lvl w:ilvl="0">
      <w:numFmt w:val="bullet"/>
      <w:lvlText w:val="-"/>
      <w:lvlJc w:val="left"/>
      <w:pPr>
        <w:tabs>
          <w:tab w:val="num" w:pos="786"/>
        </w:tabs>
        <w:ind w:left="786" w:hanging="360"/>
      </w:pPr>
      <w:rPr>
        <w:rFonts w:hint="default"/>
      </w:rPr>
    </w:lvl>
  </w:abstractNum>
  <w:abstractNum w:abstractNumId="13">
    <w:nsid w:val="3122300E"/>
    <w:multiLevelType w:val="hybridMultilevel"/>
    <w:tmpl w:val="817C0AA6"/>
    <w:lvl w:ilvl="0" w:tplc="D9A41C96">
      <w:start w:val="1"/>
      <w:numFmt w:val="bullet"/>
      <w:lvlText w:val=""/>
      <w:lvlJc w:val="left"/>
      <w:pPr>
        <w:tabs>
          <w:tab w:val="num" w:pos="720"/>
        </w:tabs>
        <w:ind w:left="720" w:hanging="360"/>
      </w:pPr>
      <w:rPr>
        <w:rFonts w:ascii="Wingdings" w:hAnsi="Wingdings" w:hint="default"/>
      </w:rPr>
    </w:lvl>
    <w:lvl w:ilvl="1" w:tplc="0E308F50" w:tentative="1">
      <w:start w:val="1"/>
      <w:numFmt w:val="bullet"/>
      <w:lvlText w:val=""/>
      <w:lvlJc w:val="left"/>
      <w:pPr>
        <w:tabs>
          <w:tab w:val="num" w:pos="1440"/>
        </w:tabs>
        <w:ind w:left="1440" w:hanging="360"/>
      </w:pPr>
      <w:rPr>
        <w:rFonts w:ascii="Wingdings" w:hAnsi="Wingdings" w:hint="default"/>
      </w:rPr>
    </w:lvl>
    <w:lvl w:ilvl="2" w:tplc="53CACE5E" w:tentative="1">
      <w:start w:val="1"/>
      <w:numFmt w:val="bullet"/>
      <w:lvlText w:val=""/>
      <w:lvlJc w:val="left"/>
      <w:pPr>
        <w:tabs>
          <w:tab w:val="num" w:pos="2160"/>
        </w:tabs>
        <w:ind w:left="2160" w:hanging="360"/>
      </w:pPr>
      <w:rPr>
        <w:rFonts w:ascii="Wingdings" w:hAnsi="Wingdings" w:hint="default"/>
      </w:rPr>
    </w:lvl>
    <w:lvl w:ilvl="3" w:tplc="9A264362" w:tentative="1">
      <w:start w:val="1"/>
      <w:numFmt w:val="bullet"/>
      <w:lvlText w:val=""/>
      <w:lvlJc w:val="left"/>
      <w:pPr>
        <w:tabs>
          <w:tab w:val="num" w:pos="2880"/>
        </w:tabs>
        <w:ind w:left="2880" w:hanging="360"/>
      </w:pPr>
      <w:rPr>
        <w:rFonts w:ascii="Wingdings" w:hAnsi="Wingdings" w:hint="default"/>
      </w:rPr>
    </w:lvl>
    <w:lvl w:ilvl="4" w:tplc="80FA564A" w:tentative="1">
      <w:start w:val="1"/>
      <w:numFmt w:val="bullet"/>
      <w:lvlText w:val=""/>
      <w:lvlJc w:val="left"/>
      <w:pPr>
        <w:tabs>
          <w:tab w:val="num" w:pos="3600"/>
        </w:tabs>
        <w:ind w:left="3600" w:hanging="360"/>
      </w:pPr>
      <w:rPr>
        <w:rFonts w:ascii="Wingdings" w:hAnsi="Wingdings" w:hint="default"/>
      </w:rPr>
    </w:lvl>
    <w:lvl w:ilvl="5" w:tplc="AE34ADEC" w:tentative="1">
      <w:start w:val="1"/>
      <w:numFmt w:val="bullet"/>
      <w:lvlText w:val=""/>
      <w:lvlJc w:val="left"/>
      <w:pPr>
        <w:tabs>
          <w:tab w:val="num" w:pos="4320"/>
        </w:tabs>
        <w:ind w:left="4320" w:hanging="360"/>
      </w:pPr>
      <w:rPr>
        <w:rFonts w:ascii="Wingdings" w:hAnsi="Wingdings" w:hint="default"/>
      </w:rPr>
    </w:lvl>
    <w:lvl w:ilvl="6" w:tplc="C518CD30" w:tentative="1">
      <w:start w:val="1"/>
      <w:numFmt w:val="bullet"/>
      <w:lvlText w:val=""/>
      <w:lvlJc w:val="left"/>
      <w:pPr>
        <w:tabs>
          <w:tab w:val="num" w:pos="5040"/>
        </w:tabs>
        <w:ind w:left="5040" w:hanging="360"/>
      </w:pPr>
      <w:rPr>
        <w:rFonts w:ascii="Wingdings" w:hAnsi="Wingdings" w:hint="default"/>
      </w:rPr>
    </w:lvl>
    <w:lvl w:ilvl="7" w:tplc="46D6DA86" w:tentative="1">
      <w:start w:val="1"/>
      <w:numFmt w:val="bullet"/>
      <w:lvlText w:val=""/>
      <w:lvlJc w:val="left"/>
      <w:pPr>
        <w:tabs>
          <w:tab w:val="num" w:pos="5760"/>
        </w:tabs>
        <w:ind w:left="5760" w:hanging="360"/>
      </w:pPr>
      <w:rPr>
        <w:rFonts w:ascii="Wingdings" w:hAnsi="Wingdings" w:hint="default"/>
      </w:rPr>
    </w:lvl>
    <w:lvl w:ilvl="8" w:tplc="D18C8062" w:tentative="1">
      <w:start w:val="1"/>
      <w:numFmt w:val="bullet"/>
      <w:lvlText w:val=""/>
      <w:lvlJc w:val="left"/>
      <w:pPr>
        <w:tabs>
          <w:tab w:val="num" w:pos="6480"/>
        </w:tabs>
        <w:ind w:left="6480" w:hanging="360"/>
      </w:pPr>
      <w:rPr>
        <w:rFonts w:ascii="Wingdings" w:hAnsi="Wingdings" w:hint="default"/>
      </w:rPr>
    </w:lvl>
  </w:abstractNum>
  <w:abstractNum w:abstractNumId="14">
    <w:nsid w:val="31F00809"/>
    <w:multiLevelType w:val="singleLevel"/>
    <w:tmpl w:val="F20C3B32"/>
    <w:lvl w:ilvl="0">
      <w:numFmt w:val="bullet"/>
      <w:lvlText w:val="-"/>
      <w:lvlJc w:val="left"/>
      <w:pPr>
        <w:tabs>
          <w:tab w:val="num" w:pos="1069"/>
        </w:tabs>
        <w:ind w:left="1069" w:hanging="360"/>
      </w:pPr>
      <w:rPr>
        <w:rFonts w:hint="default"/>
      </w:rPr>
    </w:lvl>
  </w:abstractNum>
  <w:abstractNum w:abstractNumId="15">
    <w:nsid w:val="3B101B5E"/>
    <w:multiLevelType w:val="hybridMultilevel"/>
    <w:tmpl w:val="CD1053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671239"/>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17">
    <w:nsid w:val="3DC73B73"/>
    <w:multiLevelType w:val="hybridMultilevel"/>
    <w:tmpl w:val="4D90F202"/>
    <w:lvl w:ilvl="0" w:tplc="04190001">
      <w:start w:val="41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B5337"/>
    <w:multiLevelType w:val="hybridMultilevel"/>
    <w:tmpl w:val="6FBE44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749768A"/>
    <w:multiLevelType w:val="hybridMultilevel"/>
    <w:tmpl w:val="9222B2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D212BAB"/>
    <w:multiLevelType w:val="hybridMultilevel"/>
    <w:tmpl w:val="EE3860D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AC079B"/>
    <w:multiLevelType w:val="hybridMultilevel"/>
    <w:tmpl w:val="C51C4432"/>
    <w:lvl w:ilvl="0" w:tplc="D552537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596138D2"/>
    <w:multiLevelType w:val="hybridMultilevel"/>
    <w:tmpl w:val="6AC4603A"/>
    <w:lvl w:ilvl="0" w:tplc="2D5A1D7C">
      <w:start w:val="20"/>
      <w:numFmt w:val="decimal"/>
      <w:lvlText w:val="%1"/>
      <w:lvlJc w:val="left"/>
      <w:pPr>
        <w:tabs>
          <w:tab w:val="num" w:pos="855"/>
        </w:tabs>
        <w:ind w:left="855" w:hanging="495"/>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635C7BFF"/>
    <w:multiLevelType w:val="hybridMultilevel"/>
    <w:tmpl w:val="FDA416A2"/>
    <w:lvl w:ilvl="0" w:tplc="E44CB2A6">
      <w:numFmt w:val="bullet"/>
      <w:lvlText w:val=""/>
      <w:lvlJc w:val="left"/>
      <w:pPr>
        <w:tabs>
          <w:tab w:val="num" w:pos="720"/>
        </w:tabs>
        <w:ind w:left="720" w:hanging="360"/>
      </w:pPr>
      <w:rPr>
        <w:rFonts w:ascii="Symbol" w:eastAsia="Times New Roman"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F35C73"/>
    <w:multiLevelType w:val="hybridMultilevel"/>
    <w:tmpl w:val="045E0B46"/>
    <w:lvl w:ilvl="0" w:tplc="C8669FB2">
      <w:start w:val="1000"/>
      <w:numFmt w:val="decimal"/>
      <w:lvlText w:val="(%1)"/>
      <w:lvlJc w:val="left"/>
      <w:pPr>
        <w:tabs>
          <w:tab w:val="num" w:pos="11685"/>
        </w:tabs>
        <w:ind w:left="11685" w:hanging="1132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8514BE8"/>
    <w:multiLevelType w:val="singleLevel"/>
    <w:tmpl w:val="AFFA80F6"/>
    <w:lvl w:ilvl="0">
      <w:numFmt w:val="bullet"/>
      <w:lvlText w:val="-"/>
      <w:lvlJc w:val="left"/>
      <w:pPr>
        <w:tabs>
          <w:tab w:val="num" w:pos="360"/>
        </w:tabs>
        <w:ind w:left="360" w:hanging="360"/>
      </w:pPr>
      <w:rPr>
        <w:rFonts w:hint="default"/>
        <w:i/>
      </w:rPr>
    </w:lvl>
  </w:abstractNum>
  <w:abstractNum w:abstractNumId="26">
    <w:nsid w:val="6FDF04D2"/>
    <w:multiLevelType w:val="singleLevel"/>
    <w:tmpl w:val="E2185446"/>
    <w:lvl w:ilvl="0">
      <w:start w:val="1"/>
      <w:numFmt w:val="decimal"/>
      <w:lvlText w:val="%1."/>
      <w:legacy w:legacy="1" w:legacySpace="0" w:legacyIndent="292"/>
      <w:lvlJc w:val="left"/>
      <w:rPr>
        <w:rFonts w:ascii="Times New Roman" w:hAnsi="Times New Roman" w:cs="Times New Roman" w:hint="default"/>
      </w:rPr>
    </w:lvl>
  </w:abstractNum>
  <w:abstractNum w:abstractNumId="27">
    <w:nsid w:val="70071BA4"/>
    <w:multiLevelType w:val="hybridMultilevel"/>
    <w:tmpl w:val="AC8C2CF8"/>
    <w:lvl w:ilvl="0" w:tplc="94C24894">
      <w:start w:val="1"/>
      <w:numFmt w:val="decimal"/>
      <w:lvlText w:val="%1)"/>
      <w:lvlJc w:val="left"/>
      <w:pPr>
        <w:tabs>
          <w:tab w:val="num" w:pos="720"/>
        </w:tabs>
        <w:ind w:left="720" w:hanging="360"/>
      </w:pPr>
      <w:rPr>
        <w:rFonts w:cs="Times New Roman"/>
      </w:rPr>
    </w:lvl>
    <w:lvl w:ilvl="1" w:tplc="DCF2EDCA" w:tentative="1">
      <w:start w:val="1"/>
      <w:numFmt w:val="decimal"/>
      <w:lvlText w:val="%2)"/>
      <w:lvlJc w:val="left"/>
      <w:pPr>
        <w:tabs>
          <w:tab w:val="num" w:pos="1440"/>
        </w:tabs>
        <w:ind w:left="1440" w:hanging="360"/>
      </w:pPr>
      <w:rPr>
        <w:rFonts w:cs="Times New Roman"/>
      </w:rPr>
    </w:lvl>
    <w:lvl w:ilvl="2" w:tplc="DBC23C38" w:tentative="1">
      <w:start w:val="1"/>
      <w:numFmt w:val="decimal"/>
      <w:lvlText w:val="%3)"/>
      <w:lvlJc w:val="left"/>
      <w:pPr>
        <w:tabs>
          <w:tab w:val="num" w:pos="2160"/>
        </w:tabs>
        <w:ind w:left="2160" w:hanging="360"/>
      </w:pPr>
      <w:rPr>
        <w:rFonts w:cs="Times New Roman"/>
      </w:rPr>
    </w:lvl>
    <w:lvl w:ilvl="3" w:tplc="94005F1C" w:tentative="1">
      <w:start w:val="1"/>
      <w:numFmt w:val="decimal"/>
      <w:lvlText w:val="%4)"/>
      <w:lvlJc w:val="left"/>
      <w:pPr>
        <w:tabs>
          <w:tab w:val="num" w:pos="2880"/>
        </w:tabs>
        <w:ind w:left="2880" w:hanging="360"/>
      </w:pPr>
      <w:rPr>
        <w:rFonts w:cs="Times New Roman"/>
      </w:rPr>
    </w:lvl>
    <w:lvl w:ilvl="4" w:tplc="16620072" w:tentative="1">
      <w:start w:val="1"/>
      <w:numFmt w:val="decimal"/>
      <w:lvlText w:val="%5)"/>
      <w:lvlJc w:val="left"/>
      <w:pPr>
        <w:tabs>
          <w:tab w:val="num" w:pos="3600"/>
        </w:tabs>
        <w:ind w:left="3600" w:hanging="360"/>
      </w:pPr>
      <w:rPr>
        <w:rFonts w:cs="Times New Roman"/>
      </w:rPr>
    </w:lvl>
    <w:lvl w:ilvl="5" w:tplc="58DED2B0" w:tentative="1">
      <w:start w:val="1"/>
      <w:numFmt w:val="decimal"/>
      <w:lvlText w:val="%6)"/>
      <w:lvlJc w:val="left"/>
      <w:pPr>
        <w:tabs>
          <w:tab w:val="num" w:pos="4320"/>
        </w:tabs>
        <w:ind w:left="4320" w:hanging="360"/>
      </w:pPr>
      <w:rPr>
        <w:rFonts w:cs="Times New Roman"/>
      </w:rPr>
    </w:lvl>
    <w:lvl w:ilvl="6" w:tplc="64A6BDE6" w:tentative="1">
      <w:start w:val="1"/>
      <w:numFmt w:val="decimal"/>
      <w:lvlText w:val="%7)"/>
      <w:lvlJc w:val="left"/>
      <w:pPr>
        <w:tabs>
          <w:tab w:val="num" w:pos="5040"/>
        </w:tabs>
        <w:ind w:left="5040" w:hanging="360"/>
      </w:pPr>
      <w:rPr>
        <w:rFonts w:cs="Times New Roman"/>
      </w:rPr>
    </w:lvl>
    <w:lvl w:ilvl="7" w:tplc="C5221C1C" w:tentative="1">
      <w:start w:val="1"/>
      <w:numFmt w:val="decimal"/>
      <w:lvlText w:val="%8)"/>
      <w:lvlJc w:val="left"/>
      <w:pPr>
        <w:tabs>
          <w:tab w:val="num" w:pos="5760"/>
        </w:tabs>
        <w:ind w:left="5760" w:hanging="360"/>
      </w:pPr>
      <w:rPr>
        <w:rFonts w:cs="Times New Roman"/>
      </w:rPr>
    </w:lvl>
    <w:lvl w:ilvl="8" w:tplc="B6AECDD0" w:tentative="1">
      <w:start w:val="1"/>
      <w:numFmt w:val="decimal"/>
      <w:lvlText w:val="%9)"/>
      <w:lvlJc w:val="left"/>
      <w:pPr>
        <w:tabs>
          <w:tab w:val="num" w:pos="6480"/>
        </w:tabs>
        <w:ind w:left="6480" w:hanging="360"/>
      </w:pPr>
      <w:rPr>
        <w:rFonts w:cs="Times New Roman"/>
      </w:rPr>
    </w:lvl>
  </w:abstractNum>
  <w:abstractNum w:abstractNumId="28">
    <w:nsid w:val="70083EA6"/>
    <w:multiLevelType w:val="singleLevel"/>
    <w:tmpl w:val="3BBCE45C"/>
    <w:lvl w:ilvl="0">
      <w:start w:val="1"/>
      <w:numFmt w:val="bullet"/>
      <w:lvlText w:val="-"/>
      <w:lvlJc w:val="left"/>
      <w:pPr>
        <w:tabs>
          <w:tab w:val="num" w:pos="1020"/>
        </w:tabs>
        <w:ind w:left="1020" w:hanging="375"/>
      </w:pPr>
      <w:rPr>
        <w:rFonts w:hint="default"/>
      </w:rPr>
    </w:lvl>
  </w:abstractNum>
  <w:abstractNum w:abstractNumId="29">
    <w:nsid w:val="710E7D07"/>
    <w:multiLevelType w:val="singleLevel"/>
    <w:tmpl w:val="A1360FA2"/>
    <w:lvl w:ilvl="0">
      <w:numFmt w:val="bullet"/>
      <w:lvlText w:val="-"/>
      <w:lvlJc w:val="left"/>
      <w:pPr>
        <w:tabs>
          <w:tab w:val="num" w:pos="644"/>
        </w:tabs>
        <w:ind w:left="644" w:hanging="360"/>
      </w:pPr>
      <w:rPr>
        <w:rFonts w:hint="default"/>
      </w:rPr>
    </w:lvl>
  </w:abstractNum>
  <w:abstractNum w:abstractNumId="30">
    <w:nsid w:val="71F17F86"/>
    <w:multiLevelType w:val="singleLevel"/>
    <w:tmpl w:val="F43EAD5A"/>
    <w:lvl w:ilvl="0">
      <w:numFmt w:val="bullet"/>
      <w:lvlText w:val="-"/>
      <w:lvlJc w:val="left"/>
      <w:pPr>
        <w:tabs>
          <w:tab w:val="num" w:pos="927"/>
        </w:tabs>
        <w:ind w:left="927" w:hanging="360"/>
      </w:pPr>
      <w:rPr>
        <w:rFonts w:hint="default"/>
        <w:i/>
      </w:rPr>
    </w:lvl>
  </w:abstractNum>
  <w:abstractNum w:abstractNumId="31">
    <w:nsid w:val="734E4F0C"/>
    <w:multiLevelType w:val="singleLevel"/>
    <w:tmpl w:val="9224F462"/>
    <w:lvl w:ilvl="0">
      <w:numFmt w:val="bullet"/>
      <w:lvlText w:val="-"/>
      <w:lvlJc w:val="left"/>
      <w:pPr>
        <w:tabs>
          <w:tab w:val="num" w:pos="927"/>
        </w:tabs>
        <w:ind w:left="927" w:hanging="360"/>
      </w:pPr>
      <w:rPr>
        <w:rFonts w:hint="default"/>
        <w:i/>
      </w:rPr>
    </w:lvl>
  </w:abstractNum>
  <w:abstractNum w:abstractNumId="32">
    <w:nsid w:val="787915B9"/>
    <w:multiLevelType w:val="singleLevel"/>
    <w:tmpl w:val="065A11B2"/>
    <w:lvl w:ilvl="0">
      <w:start w:val="100"/>
      <w:numFmt w:val="bullet"/>
      <w:lvlText w:val="-"/>
      <w:lvlJc w:val="left"/>
      <w:pPr>
        <w:tabs>
          <w:tab w:val="num" w:pos="360"/>
        </w:tabs>
        <w:ind w:left="360" w:hanging="360"/>
      </w:pPr>
      <w:rPr>
        <w:rFonts w:hint="default"/>
      </w:rPr>
    </w:lvl>
  </w:abstractNum>
  <w:abstractNum w:abstractNumId="33">
    <w:nsid w:val="79626F87"/>
    <w:multiLevelType w:val="hybridMultilevel"/>
    <w:tmpl w:val="884A0D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96A2F01"/>
    <w:multiLevelType w:val="hybridMultilevel"/>
    <w:tmpl w:val="933E1A2E"/>
    <w:lvl w:ilvl="0" w:tplc="33161DAC">
      <w:start w:val="1"/>
      <w:numFmt w:val="decimalZero"/>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abstractNum w:abstractNumId="35">
    <w:nsid w:val="79CE2AA3"/>
    <w:multiLevelType w:val="hybridMultilevel"/>
    <w:tmpl w:val="83027DE6"/>
    <w:lvl w:ilvl="0" w:tplc="DDF8EBD2">
      <w:start w:val="1000"/>
      <w:numFmt w:val="decimal"/>
      <w:lvlText w:val="(%1)"/>
      <w:lvlJc w:val="left"/>
      <w:pPr>
        <w:tabs>
          <w:tab w:val="num" w:pos="12015"/>
        </w:tabs>
        <w:ind w:left="12015" w:hanging="11655"/>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CE709CC"/>
    <w:multiLevelType w:val="singleLevel"/>
    <w:tmpl w:val="1A627CE4"/>
    <w:lvl w:ilvl="0">
      <w:start w:val="6"/>
      <w:numFmt w:val="decimal"/>
      <w:lvlText w:val="%1."/>
      <w:lvlJc w:val="left"/>
      <w:pPr>
        <w:tabs>
          <w:tab w:val="num" w:pos="420"/>
        </w:tabs>
        <w:ind w:left="420" w:hanging="360"/>
      </w:pPr>
      <w:rPr>
        <w:rFonts w:ascii="Times New Roman" w:hAnsi="Times New Roman" w:cs="Times New Roman" w:hint="default"/>
      </w:rPr>
    </w:lvl>
  </w:abstractNum>
  <w:abstractNum w:abstractNumId="37">
    <w:nsid w:val="7DE32FF7"/>
    <w:multiLevelType w:val="multilevel"/>
    <w:tmpl w:val="C92A027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8"/>
  </w:num>
  <w:num w:numId="2">
    <w:abstractNumId w:val="28"/>
  </w:num>
  <w:num w:numId="3">
    <w:abstractNumId w:val="10"/>
  </w:num>
  <w:num w:numId="4">
    <w:abstractNumId w:val="24"/>
  </w:num>
  <w:num w:numId="5">
    <w:abstractNumId w:val="35"/>
  </w:num>
  <w:num w:numId="6">
    <w:abstractNumId w:val="6"/>
  </w:num>
  <w:num w:numId="7">
    <w:abstractNumId w:val="18"/>
  </w:num>
  <w:num w:numId="8">
    <w:abstractNumId w:val="0"/>
  </w:num>
  <w:num w:numId="9">
    <w:abstractNumId w:val="34"/>
  </w:num>
  <w:num w:numId="10">
    <w:abstractNumId w:val="22"/>
  </w:num>
  <w:num w:numId="11">
    <w:abstractNumId w:val="32"/>
  </w:num>
  <w:num w:numId="12">
    <w:abstractNumId w:val="16"/>
  </w:num>
  <w:num w:numId="13">
    <w:abstractNumId w:val="12"/>
  </w:num>
  <w:num w:numId="14">
    <w:abstractNumId w:val="5"/>
  </w:num>
  <w:num w:numId="15">
    <w:abstractNumId w:val="2"/>
  </w:num>
  <w:num w:numId="16">
    <w:abstractNumId w:val="36"/>
  </w:num>
  <w:num w:numId="17">
    <w:abstractNumId w:val="25"/>
  </w:num>
  <w:num w:numId="18">
    <w:abstractNumId w:val="31"/>
  </w:num>
  <w:num w:numId="19">
    <w:abstractNumId w:val="30"/>
  </w:num>
  <w:num w:numId="20">
    <w:abstractNumId w:val="3"/>
  </w:num>
  <w:num w:numId="21">
    <w:abstractNumId w:val="9"/>
  </w:num>
  <w:num w:numId="22">
    <w:abstractNumId w:val="29"/>
  </w:num>
  <w:num w:numId="23">
    <w:abstractNumId w:val="27"/>
  </w:num>
  <w:num w:numId="24">
    <w:abstractNumId w:val="13"/>
  </w:num>
  <w:num w:numId="25">
    <w:abstractNumId w:val="11"/>
  </w:num>
  <w:num w:numId="26">
    <w:abstractNumId w:val="15"/>
  </w:num>
  <w:num w:numId="27">
    <w:abstractNumId w:val="17"/>
  </w:num>
  <w:num w:numId="28">
    <w:abstractNumId w:val="23"/>
  </w:num>
  <w:num w:numId="29">
    <w:abstractNumId w:val="37"/>
  </w:num>
  <w:num w:numId="30">
    <w:abstractNumId w:val="4"/>
  </w:num>
  <w:num w:numId="31">
    <w:abstractNumId w:val="14"/>
  </w:num>
  <w:num w:numId="32">
    <w:abstractNumId w:val="7"/>
  </w:num>
  <w:num w:numId="33">
    <w:abstractNumId w:val="33"/>
  </w:num>
  <w:num w:numId="34">
    <w:abstractNumId w:val="19"/>
  </w:num>
  <w:num w:numId="35">
    <w:abstractNumId w:val="26"/>
  </w:num>
  <w:num w:numId="36">
    <w:abstractNumId w:val="21"/>
  </w:num>
  <w:num w:numId="37">
    <w:abstractNumId w:val="2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2A"/>
    <w:rsid w:val="00003B56"/>
    <w:rsid w:val="00023554"/>
    <w:rsid w:val="000309BE"/>
    <w:rsid w:val="00045092"/>
    <w:rsid w:val="0004636D"/>
    <w:rsid w:val="00060BDC"/>
    <w:rsid w:val="00067AED"/>
    <w:rsid w:val="0008062E"/>
    <w:rsid w:val="00096512"/>
    <w:rsid w:val="000A134D"/>
    <w:rsid w:val="000A20CF"/>
    <w:rsid w:val="000A3A39"/>
    <w:rsid w:val="000A4F53"/>
    <w:rsid w:val="000A5572"/>
    <w:rsid w:val="000B5D88"/>
    <w:rsid w:val="000B6970"/>
    <w:rsid w:val="000B6E3F"/>
    <w:rsid w:val="000D40E5"/>
    <w:rsid w:val="000D4C02"/>
    <w:rsid w:val="000E31DA"/>
    <w:rsid w:val="000E78C2"/>
    <w:rsid w:val="000F6116"/>
    <w:rsid w:val="0010450E"/>
    <w:rsid w:val="00113F4E"/>
    <w:rsid w:val="001260AB"/>
    <w:rsid w:val="00130829"/>
    <w:rsid w:val="00141472"/>
    <w:rsid w:val="00171378"/>
    <w:rsid w:val="00180B4D"/>
    <w:rsid w:val="00181CA3"/>
    <w:rsid w:val="00182EC8"/>
    <w:rsid w:val="001962E4"/>
    <w:rsid w:val="001967E3"/>
    <w:rsid w:val="001A44DB"/>
    <w:rsid w:val="001A7D0A"/>
    <w:rsid w:val="001B0D3E"/>
    <w:rsid w:val="001B6869"/>
    <w:rsid w:val="001C72BB"/>
    <w:rsid w:val="001D31BD"/>
    <w:rsid w:val="001D44A9"/>
    <w:rsid w:val="001F6411"/>
    <w:rsid w:val="00203008"/>
    <w:rsid w:val="00204FCE"/>
    <w:rsid w:val="00205F7D"/>
    <w:rsid w:val="00226398"/>
    <w:rsid w:val="00240E8C"/>
    <w:rsid w:val="002441AF"/>
    <w:rsid w:val="00251BAC"/>
    <w:rsid w:val="0025267F"/>
    <w:rsid w:val="00256A70"/>
    <w:rsid w:val="00274C35"/>
    <w:rsid w:val="0027760B"/>
    <w:rsid w:val="002844BB"/>
    <w:rsid w:val="00293581"/>
    <w:rsid w:val="00295361"/>
    <w:rsid w:val="002964B0"/>
    <w:rsid w:val="00296BD5"/>
    <w:rsid w:val="002A6681"/>
    <w:rsid w:val="002B5208"/>
    <w:rsid w:val="002B7E7F"/>
    <w:rsid w:val="002C1685"/>
    <w:rsid w:val="002D21D1"/>
    <w:rsid w:val="002E1746"/>
    <w:rsid w:val="002F1666"/>
    <w:rsid w:val="002F1B41"/>
    <w:rsid w:val="002F1BB1"/>
    <w:rsid w:val="002F2581"/>
    <w:rsid w:val="002F28F6"/>
    <w:rsid w:val="00313671"/>
    <w:rsid w:val="00316AE8"/>
    <w:rsid w:val="00327F75"/>
    <w:rsid w:val="00335F84"/>
    <w:rsid w:val="00336E5A"/>
    <w:rsid w:val="00340751"/>
    <w:rsid w:val="00364A5D"/>
    <w:rsid w:val="00365B07"/>
    <w:rsid w:val="00392FF4"/>
    <w:rsid w:val="003A1B91"/>
    <w:rsid w:val="003A35ED"/>
    <w:rsid w:val="003B278A"/>
    <w:rsid w:val="003E161C"/>
    <w:rsid w:val="003E2E23"/>
    <w:rsid w:val="003E4EAB"/>
    <w:rsid w:val="003E6DE2"/>
    <w:rsid w:val="003E70F2"/>
    <w:rsid w:val="003F3D86"/>
    <w:rsid w:val="003F40DF"/>
    <w:rsid w:val="0040295D"/>
    <w:rsid w:val="00403DB0"/>
    <w:rsid w:val="0040447A"/>
    <w:rsid w:val="004049E8"/>
    <w:rsid w:val="00410110"/>
    <w:rsid w:val="00416DBF"/>
    <w:rsid w:val="00421670"/>
    <w:rsid w:val="004230ED"/>
    <w:rsid w:val="00425FB8"/>
    <w:rsid w:val="0043423B"/>
    <w:rsid w:val="00435FF7"/>
    <w:rsid w:val="00437382"/>
    <w:rsid w:val="00446FC9"/>
    <w:rsid w:val="004532E4"/>
    <w:rsid w:val="00464DFE"/>
    <w:rsid w:val="00481A12"/>
    <w:rsid w:val="00484524"/>
    <w:rsid w:val="00493B0E"/>
    <w:rsid w:val="004A5035"/>
    <w:rsid w:val="004B7C62"/>
    <w:rsid w:val="004D48C3"/>
    <w:rsid w:val="004D5CD0"/>
    <w:rsid w:val="004F2677"/>
    <w:rsid w:val="004F4188"/>
    <w:rsid w:val="005013DC"/>
    <w:rsid w:val="00504D47"/>
    <w:rsid w:val="00504E55"/>
    <w:rsid w:val="005111D1"/>
    <w:rsid w:val="00525197"/>
    <w:rsid w:val="0052667C"/>
    <w:rsid w:val="005337E7"/>
    <w:rsid w:val="0054491E"/>
    <w:rsid w:val="00545119"/>
    <w:rsid w:val="005631D3"/>
    <w:rsid w:val="00574B92"/>
    <w:rsid w:val="00586655"/>
    <w:rsid w:val="00594154"/>
    <w:rsid w:val="005B2C7A"/>
    <w:rsid w:val="005D2027"/>
    <w:rsid w:val="005D6846"/>
    <w:rsid w:val="005D7376"/>
    <w:rsid w:val="006156B9"/>
    <w:rsid w:val="00616B5D"/>
    <w:rsid w:val="00623621"/>
    <w:rsid w:val="00626D5F"/>
    <w:rsid w:val="00636519"/>
    <w:rsid w:val="006463EA"/>
    <w:rsid w:val="00647CD2"/>
    <w:rsid w:val="0065038A"/>
    <w:rsid w:val="00655411"/>
    <w:rsid w:val="00657129"/>
    <w:rsid w:val="0066537F"/>
    <w:rsid w:val="0066586D"/>
    <w:rsid w:val="0067222F"/>
    <w:rsid w:val="00673BFD"/>
    <w:rsid w:val="00675B28"/>
    <w:rsid w:val="0069052B"/>
    <w:rsid w:val="00696B98"/>
    <w:rsid w:val="006B33D0"/>
    <w:rsid w:val="006C30D4"/>
    <w:rsid w:val="006D23D6"/>
    <w:rsid w:val="006D3651"/>
    <w:rsid w:val="006D3D6B"/>
    <w:rsid w:val="006D71B1"/>
    <w:rsid w:val="006E22E4"/>
    <w:rsid w:val="006E608F"/>
    <w:rsid w:val="006F6A17"/>
    <w:rsid w:val="007022F8"/>
    <w:rsid w:val="00710DC9"/>
    <w:rsid w:val="00712138"/>
    <w:rsid w:val="00727594"/>
    <w:rsid w:val="00733142"/>
    <w:rsid w:val="0076175D"/>
    <w:rsid w:val="00781C2A"/>
    <w:rsid w:val="007912BA"/>
    <w:rsid w:val="00791DF6"/>
    <w:rsid w:val="007B2376"/>
    <w:rsid w:val="007B7589"/>
    <w:rsid w:val="007D2861"/>
    <w:rsid w:val="007F25CD"/>
    <w:rsid w:val="007F3238"/>
    <w:rsid w:val="007F4CD5"/>
    <w:rsid w:val="007F59B4"/>
    <w:rsid w:val="00811298"/>
    <w:rsid w:val="00813A62"/>
    <w:rsid w:val="0081619D"/>
    <w:rsid w:val="00827982"/>
    <w:rsid w:val="008366CA"/>
    <w:rsid w:val="00842AEB"/>
    <w:rsid w:val="00856282"/>
    <w:rsid w:val="00856EBB"/>
    <w:rsid w:val="0087129B"/>
    <w:rsid w:val="00890E82"/>
    <w:rsid w:val="0089673B"/>
    <w:rsid w:val="008B1D74"/>
    <w:rsid w:val="008B5DD5"/>
    <w:rsid w:val="008C4ED3"/>
    <w:rsid w:val="008D5741"/>
    <w:rsid w:val="008D5BBD"/>
    <w:rsid w:val="008F1A65"/>
    <w:rsid w:val="009006D9"/>
    <w:rsid w:val="0091023A"/>
    <w:rsid w:val="00935EDF"/>
    <w:rsid w:val="00954834"/>
    <w:rsid w:val="00973705"/>
    <w:rsid w:val="00974C7E"/>
    <w:rsid w:val="00991736"/>
    <w:rsid w:val="00994125"/>
    <w:rsid w:val="009A1F5C"/>
    <w:rsid w:val="009A55D0"/>
    <w:rsid w:val="009A5D2A"/>
    <w:rsid w:val="009B1D81"/>
    <w:rsid w:val="009B6787"/>
    <w:rsid w:val="009D5A2A"/>
    <w:rsid w:val="009E0085"/>
    <w:rsid w:val="009E2C31"/>
    <w:rsid w:val="00A06D8E"/>
    <w:rsid w:val="00A10A64"/>
    <w:rsid w:val="00A24D4D"/>
    <w:rsid w:val="00A50083"/>
    <w:rsid w:val="00A6124D"/>
    <w:rsid w:val="00A636F6"/>
    <w:rsid w:val="00A77597"/>
    <w:rsid w:val="00A8289A"/>
    <w:rsid w:val="00A96BCA"/>
    <w:rsid w:val="00AA0AD6"/>
    <w:rsid w:val="00AA0DC7"/>
    <w:rsid w:val="00AA316F"/>
    <w:rsid w:val="00AC2A52"/>
    <w:rsid w:val="00AC7E96"/>
    <w:rsid w:val="00AD4092"/>
    <w:rsid w:val="00B04421"/>
    <w:rsid w:val="00B26383"/>
    <w:rsid w:val="00B26DEF"/>
    <w:rsid w:val="00B3277C"/>
    <w:rsid w:val="00B33142"/>
    <w:rsid w:val="00B3423D"/>
    <w:rsid w:val="00B36D35"/>
    <w:rsid w:val="00B421D9"/>
    <w:rsid w:val="00B4582A"/>
    <w:rsid w:val="00B45DCF"/>
    <w:rsid w:val="00B56858"/>
    <w:rsid w:val="00B724BC"/>
    <w:rsid w:val="00B874A0"/>
    <w:rsid w:val="00B90DA1"/>
    <w:rsid w:val="00B92E14"/>
    <w:rsid w:val="00B95AFA"/>
    <w:rsid w:val="00BA31D8"/>
    <w:rsid w:val="00BC3A54"/>
    <w:rsid w:val="00BC761C"/>
    <w:rsid w:val="00BD0059"/>
    <w:rsid w:val="00BE20FF"/>
    <w:rsid w:val="00BE3224"/>
    <w:rsid w:val="00C017BA"/>
    <w:rsid w:val="00C04147"/>
    <w:rsid w:val="00C10A79"/>
    <w:rsid w:val="00C12C20"/>
    <w:rsid w:val="00C149BF"/>
    <w:rsid w:val="00C1500C"/>
    <w:rsid w:val="00C205FF"/>
    <w:rsid w:val="00C22294"/>
    <w:rsid w:val="00C22A3A"/>
    <w:rsid w:val="00C42646"/>
    <w:rsid w:val="00C4621F"/>
    <w:rsid w:val="00C52F09"/>
    <w:rsid w:val="00C52FDC"/>
    <w:rsid w:val="00C63105"/>
    <w:rsid w:val="00C669F0"/>
    <w:rsid w:val="00C721F7"/>
    <w:rsid w:val="00C72798"/>
    <w:rsid w:val="00C81A90"/>
    <w:rsid w:val="00C842E7"/>
    <w:rsid w:val="00CB4A47"/>
    <w:rsid w:val="00CB4BAC"/>
    <w:rsid w:val="00CC35C8"/>
    <w:rsid w:val="00CD53F9"/>
    <w:rsid w:val="00CD7F37"/>
    <w:rsid w:val="00CE3504"/>
    <w:rsid w:val="00CF6DAA"/>
    <w:rsid w:val="00D24AE7"/>
    <w:rsid w:val="00D35B33"/>
    <w:rsid w:val="00D36794"/>
    <w:rsid w:val="00D41783"/>
    <w:rsid w:val="00D534FD"/>
    <w:rsid w:val="00D56986"/>
    <w:rsid w:val="00D6050F"/>
    <w:rsid w:val="00D64CD9"/>
    <w:rsid w:val="00D722B8"/>
    <w:rsid w:val="00D75BA5"/>
    <w:rsid w:val="00D825ED"/>
    <w:rsid w:val="00D82C68"/>
    <w:rsid w:val="00D8552C"/>
    <w:rsid w:val="00D92609"/>
    <w:rsid w:val="00DA63A7"/>
    <w:rsid w:val="00DD19E8"/>
    <w:rsid w:val="00DD1CF7"/>
    <w:rsid w:val="00DD4784"/>
    <w:rsid w:val="00DD5DC0"/>
    <w:rsid w:val="00DE6336"/>
    <w:rsid w:val="00DF42A8"/>
    <w:rsid w:val="00E03DBD"/>
    <w:rsid w:val="00E20845"/>
    <w:rsid w:val="00E208B2"/>
    <w:rsid w:val="00E20ADC"/>
    <w:rsid w:val="00E21625"/>
    <w:rsid w:val="00E342F8"/>
    <w:rsid w:val="00E344FD"/>
    <w:rsid w:val="00E34EC9"/>
    <w:rsid w:val="00E55BD9"/>
    <w:rsid w:val="00E61F3C"/>
    <w:rsid w:val="00E633B3"/>
    <w:rsid w:val="00E70652"/>
    <w:rsid w:val="00E72DE8"/>
    <w:rsid w:val="00E74BF9"/>
    <w:rsid w:val="00E97E09"/>
    <w:rsid w:val="00EB48EC"/>
    <w:rsid w:val="00EB6059"/>
    <w:rsid w:val="00EC1D65"/>
    <w:rsid w:val="00EE0E4D"/>
    <w:rsid w:val="00EE19F1"/>
    <w:rsid w:val="00EF4494"/>
    <w:rsid w:val="00F007E0"/>
    <w:rsid w:val="00F00CFE"/>
    <w:rsid w:val="00F01017"/>
    <w:rsid w:val="00F11813"/>
    <w:rsid w:val="00F33333"/>
    <w:rsid w:val="00F36158"/>
    <w:rsid w:val="00F45D1B"/>
    <w:rsid w:val="00F54D56"/>
    <w:rsid w:val="00F553B6"/>
    <w:rsid w:val="00F57322"/>
    <w:rsid w:val="00F57FB5"/>
    <w:rsid w:val="00F719A5"/>
    <w:rsid w:val="00F73E1C"/>
    <w:rsid w:val="00F8337A"/>
    <w:rsid w:val="00F93595"/>
    <w:rsid w:val="00F94D1A"/>
    <w:rsid w:val="00FB072C"/>
    <w:rsid w:val="00FB52C7"/>
    <w:rsid w:val="00FC16DC"/>
    <w:rsid w:val="00FC3421"/>
    <w:rsid w:val="00FC7532"/>
    <w:rsid w:val="00FD4C3D"/>
    <w:rsid w:val="00FE1EBC"/>
    <w:rsid w:val="00FE5F56"/>
    <w:rsid w:val="00FE6347"/>
    <w:rsid w:val="00FF0976"/>
    <w:rsid w:val="00FF155E"/>
    <w:rsid w:val="00FF17E2"/>
    <w:rsid w:val="00FF3B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4582A"/>
    <w:pPr>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B4582A"/>
    <w:pPr>
      <w:keepNext/>
      <w:ind w:left="113"/>
      <w:jc w:val="center"/>
      <w:outlineLvl w:val="0"/>
    </w:pPr>
    <w:rPr>
      <w:sz w:val="28"/>
      <w:szCs w:val="28"/>
    </w:rPr>
  </w:style>
  <w:style w:type="paragraph" w:styleId="2">
    <w:name w:val="heading 2"/>
    <w:basedOn w:val="a"/>
    <w:next w:val="a"/>
    <w:link w:val="20"/>
    <w:uiPriority w:val="99"/>
    <w:qFormat/>
    <w:rsid w:val="00B4582A"/>
    <w:pPr>
      <w:keepNext/>
      <w:ind w:left="855"/>
      <w:outlineLvl w:val="1"/>
    </w:pPr>
    <w:rPr>
      <w:sz w:val="28"/>
    </w:rPr>
  </w:style>
  <w:style w:type="paragraph" w:styleId="3">
    <w:name w:val="heading 3"/>
    <w:basedOn w:val="a"/>
    <w:next w:val="a"/>
    <w:link w:val="30"/>
    <w:uiPriority w:val="99"/>
    <w:qFormat/>
    <w:rsid w:val="00B4582A"/>
    <w:pPr>
      <w:keepNext/>
      <w:jc w:val="center"/>
      <w:outlineLvl w:val="2"/>
    </w:pPr>
    <w:rPr>
      <w:sz w:val="28"/>
    </w:rPr>
  </w:style>
  <w:style w:type="paragraph" w:styleId="4">
    <w:name w:val="heading 4"/>
    <w:basedOn w:val="a"/>
    <w:next w:val="a"/>
    <w:link w:val="40"/>
    <w:uiPriority w:val="99"/>
    <w:qFormat/>
    <w:rsid w:val="00B4582A"/>
    <w:pPr>
      <w:keepNext/>
      <w:autoSpaceDE/>
      <w:autoSpaceDN/>
      <w:adjustRightInd/>
      <w:spacing w:before="240" w:after="60"/>
      <w:outlineLvl w:val="3"/>
    </w:pPr>
    <w:rPr>
      <w:b/>
      <w:bCs/>
      <w:sz w:val="28"/>
      <w:szCs w:val="28"/>
    </w:rPr>
  </w:style>
  <w:style w:type="paragraph" w:styleId="5">
    <w:name w:val="heading 5"/>
    <w:basedOn w:val="a"/>
    <w:next w:val="a"/>
    <w:link w:val="50"/>
    <w:uiPriority w:val="99"/>
    <w:qFormat/>
    <w:rsid w:val="00B4582A"/>
    <w:pPr>
      <w:keepNext/>
      <w:autoSpaceDE/>
      <w:autoSpaceDN/>
      <w:adjustRightInd/>
      <w:jc w:val="center"/>
      <w:outlineLvl w:val="4"/>
    </w:pPr>
    <w:rPr>
      <w:b/>
      <w:bCs/>
      <w:sz w:val="16"/>
    </w:rPr>
  </w:style>
  <w:style w:type="paragraph" w:styleId="6">
    <w:name w:val="heading 6"/>
    <w:basedOn w:val="a"/>
    <w:next w:val="a"/>
    <w:link w:val="60"/>
    <w:uiPriority w:val="99"/>
    <w:qFormat/>
    <w:rsid w:val="00B4582A"/>
    <w:pPr>
      <w:autoSpaceDE/>
      <w:autoSpaceDN/>
      <w:adjustRightInd/>
      <w:spacing w:before="240" w:after="60"/>
      <w:outlineLvl w:val="5"/>
    </w:pPr>
    <w:rPr>
      <w:b/>
      <w:bCs/>
      <w:sz w:val="22"/>
      <w:szCs w:val="22"/>
    </w:rPr>
  </w:style>
  <w:style w:type="paragraph" w:styleId="7">
    <w:name w:val="heading 7"/>
    <w:basedOn w:val="a"/>
    <w:next w:val="a"/>
    <w:link w:val="70"/>
    <w:uiPriority w:val="99"/>
    <w:qFormat/>
    <w:rsid w:val="00B4582A"/>
    <w:pPr>
      <w:keepNext/>
      <w:autoSpaceDE/>
      <w:autoSpaceDN/>
      <w:adjustRightInd/>
      <w:outlineLvl w:val="6"/>
    </w:pPr>
    <w:rPr>
      <w:b/>
      <w:bCs/>
      <w:noProof/>
      <w:sz w:val="22"/>
      <w:szCs w:val="24"/>
    </w:rPr>
  </w:style>
  <w:style w:type="paragraph" w:styleId="8">
    <w:name w:val="heading 8"/>
    <w:basedOn w:val="a"/>
    <w:next w:val="a"/>
    <w:link w:val="80"/>
    <w:uiPriority w:val="99"/>
    <w:qFormat/>
    <w:rsid w:val="00B4582A"/>
    <w:pPr>
      <w:autoSpaceDE/>
      <w:autoSpaceDN/>
      <w:adjustRightInd/>
      <w:spacing w:before="240" w:after="60"/>
      <w:outlineLvl w:val="7"/>
    </w:pPr>
    <w:rPr>
      <w:i/>
      <w:iCs/>
      <w:sz w:val="24"/>
      <w:szCs w:val="24"/>
    </w:rPr>
  </w:style>
  <w:style w:type="paragraph" w:styleId="9">
    <w:name w:val="heading 9"/>
    <w:basedOn w:val="a"/>
    <w:next w:val="a"/>
    <w:link w:val="90"/>
    <w:uiPriority w:val="99"/>
    <w:qFormat/>
    <w:rsid w:val="00B458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82A"/>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B4582A"/>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B4582A"/>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B4582A"/>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B4582A"/>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B4582A"/>
    <w:rPr>
      <w:rFonts w:ascii="Times New Roman" w:hAnsi="Times New Roman" w:cs="Times New Roman"/>
      <w:b/>
      <w:bCs/>
      <w:lang w:eastAsia="ru-RU"/>
    </w:rPr>
  </w:style>
  <w:style w:type="character" w:customStyle="1" w:styleId="70">
    <w:name w:val="Заголовок 7 Знак"/>
    <w:basedOn w:val="a0"/>
    <w:link w:val="7"/>
    <w:uiPriority w:val="99"/>
    <w:locked/>
    <w:rsid w:val="00B4582A"/>
    <w:rPr>
      <w:rFonts w:ascii="Times New Roman" w:hAnsi="Times New Roman" w:cs="Times New Roman"/>
      <w:b/>
      <w:bCs/>
      <w:noProof/>
      <w:sz w:val="24"/>
      <w:szCs w:val="24"/>
      <w:lang w:eastAsia="ru-RU"/>
    </w:rPr>
  </w:style>
  <w:style w:type="character" w:customStyle="1" w:styleId="80">
    <w:name w:val="Заголовок 8 Знак"/>
    <w:basedOn w:val="a0"/>
    <w:link w:val="8"/>
    <w:uiPriority w:val="99"/>
    <w:locked/>
    <w:rsid w:val="00B4582A"/>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B4582A"/>
    <w:rPr>
      <w:rFonts w:ascii="Arial" w:hAnsi="Arial" w:cs="Arial"/>
      <w:lang w:eastAsia="ru-RU"/>
    </w:rPr>
  </w:style>
  <w:style w:type="paragraph" w:customStyle="1" w:styleId="a3">
    <w:name w:val="Âåðõíèé êîëîíòèòóë"/>
    <w:basedOn w:val="a"/>
    <w:uiPriority w:val="99"/>
    <w:rsid w:val="00B4582A"/>
    <w:pPr>
      <w:tabs>
        <w:tab w:val="center" w:pos="4153"/>
        <w:tab w:val="right" w:pos="8306"/>
      </w:tabs>
    </w:pPr>
  </w:style>
  <w:style w:type="character" w:customStyle="1" w:styleId="a4">
    <w:name w:val="íîìåð ñòðàíèöû"/>
    <w:basedOn w:val="a0"/>
    <w:uiPriority w:val="99"/>
    <w:rsid w:val="00B4582A"/>
    <w:rPr>
      <w:rFonts w:cs="Times New Roman"/>
    </w:rPr>
  </w:style>
  <w:style w:type="paragraph" w:customStyle="1" w:styleId="11">
    <w:name w:val="Âåðõíèé êîëîíòèòóë1"/>
    <w:basedOn w:val="a"/>
    <w:uiPriority w:val="99"/>
    <w:rsid w:val="00B4582A"/>
    <w:pPr>
      <w:tabs>
        <w:tab w:val="center" w:pos="4153"/>
        <w:tab w:val="right" w:pos="8306"/>
      </w:tabs>
    </w:pPr>
  </w:style>
  <w:style w:type="paragraph" w:styleId="a5">
    <w:name w:val="header"/>
    <w:basedOn w:val="a"/>
    <w:link w:val="12"/>
    <w:uiPriority w:val="99"/>
    <w:rsid w:val="00B4582A"/>
    <w:pPr>
      <w:tabs>
        <w:tab w:val="center" w:pos="4153"/>
        <w:tab w:val="right" w:pos="8306"/>
      </w:tabs>
    </w:pPr>
  </w:style>
  <w:style w:type="character" w:customStyle="1" w:styleId="12">
    <w:name w:val="Верхний колонтитул Знак1"/>
    <w:basedOn w:val="a0"/>
    <w:link w:val="a5"/>
    <w:uiPriority w:val="99"/>
    <w:locked/>
    <w:rsid w:val="00B4582A"/>
    <w:rPr>
      <w:rFonts w:ascii="Times New Roman" w:hAnsi="Times New Roman" w:cs="Times New Roman"/>
      <w:sz w:val="20"/>
      <w:lang w:eastAsia="ru-RU"/>
    </w:rPr>
  </w:style>
  <w:style w:type="character" w:customStyle="1" w:styleId="a6">
    <w:name w:val="Верхний колонтитул Знак"/>
    <w:basedOn w:val="a0"/>
    <w:uiPriority w:val="99"/>
    <w:locked/>
    <w:rsid w:val="00B4582A"/>
    <w:rPr>
      <w:rFonts w:ascii="Times New Roman" w:hAnsi="Times New Roman" w:cs="Times New Roman"/>
      <w:sz w:val="20"/>
      <w:szCs w:val="20"/>
      <w:lang w:eastAsia="ru-RU"/>
    </w:rPr>
  </w:style>
  <w:style w:type="paragraph" w:customStyle="1" w:styleId="a7">
    <w:name w:val="Íèæíèé êîëîíòèòóë"/>
    <w:basedOn w:val="a"/>
    <w:uiPriority w:val="99"/>
    <w:rsid w:val="00B4582A"/>
    <w:pPr>
      <w:widowControl w:val="0"/>
      <w:tabs>
        <w:tab w:val="center" w:pos="4153"/>
        <w:tab w:val="right" w:pos="8306"/>
      </w:tabs>
    </w:pPr>
  </w:style>
  <w:style w:type="paragraph" w:customStyle="1" w:styleId="21">
    <w:name w:val="Îñíîâíîé òåêñò 2"/>
    <w:basedOn w:val="a"/>
    <w:uiPriority w:val="99"/>
    <w:rsid w:val="00B4582A"/>
    <w:pPr>
      <w:widowControl w:val="0"/>
      <w:ind w:left="57"/>
    </w:pPr>
    <w:rPr>
      <w:sz w:val="28"/>
      <w:szCs w:val="28"/>
    </w:rPr>
  </w:style>
  <w:style w:type="paragraph" w:styleId="22">
    <w:name w:val="Body Text Indent 2"/>
    <w:basedOn w:val="a"/>
    <w:link w:val="23"/>
    <w:uiPriority w:val="99"/>
    <w:rsid w:val="00B4582A"/>
    <w:pPr>
      <w:ind w:left="3600"/>
      <w:jc w:val="right"/>
    </w:pPr>
    <w:rPr>
      <w:sz w:val="28"/>
    </w:rPr>
  </w:style>
  <w:style w:type="character" w:customStyle="1" w:styleId="23">
    <w:name w:val="Основной текст с отступом 2 Знак"/>
    <w:basedOn w:val="a0"/>
    <w:link w:val="22"/>
    <w:uiPriority w:val="99"/>
    <w:locked/>
    <w:rsid w:val="00B4582A"/>
    <w:rPr>
      <w:rFonts w:ascii="Times New Roman" w:hAnsi="Times New Roman" w:cs="Times New Roman"/>
      <w:sz w:val="20"/>
      <w:szCs w:val="20"/>
      <w:lang w:eastAsia="ru-RU"/>
    </w:rPr>
  </w:style>
  <w:style w:type="paragraph" w:styleId="a8">
    <w:name w:val="Body Text Indent"/>
    <w:basedOn w:val="a"/>
    <w:link w:val="a9"/>
    <w:uiPriority w:val="99"/>
    <w:rsid w:val="00B4582A"/>
    <w:pPr>
      <w:tabs>
        <w:tab w:val="left" w:pos="1080"/>
      </w:tabs>
      <w:ind w:firstLine="567"/>
      <w:jc w:val="both"/>
    </w:pPr>
    <w:rPr>
      <w:sz w:val="28"/>
      <w:szCs w:val="28"/>
    </w:rPr>
  </w:style>
  <w:style w:type="character" w:customStyle="1" w:styleId="a9">
    <w:name w:val="Основной текст с отступом Знак"/>
    <w:basedOn w:val="a0"/>
    <w:link w:val="a8"/>
    <w:uiPriority w:val="99"/>
    <w:locked/>
    <w:rsid w:val="00B4582A"/>
    <w:rPr>
      <w:rFonts w:ascii="Times New Roman" w:hAnsi="Times New Roman" w:cs="Times New Roman"/>
      <w:sz w:val="28"/>
      <w:szCs w:val="28"/>
      <w:lang w:eastAsia="ru-RU"/>
    </w:rPr>
  </w:style>
  <w:style w:type="paragraph" w:styleId="aa">
    <w:name w:val="Body Text"/>
    <w:basedOn w:val="a"/>
    <w:link w:val="ab"/>
    <w:uiPriority w:val="99"/>
    <w:rsid w:val="00B4582A"/>
    <w:pPr>
      <w:widowControl w:val="0"/>
      <w:jc w:val="both"/>
    </w:pPr>
    <w:rPr>
      <w:sz w:val="28"/>
      <w:szCs w:val="28"/>
    </w:rPr>
  </w:style>
  <w:style w:type="character" w:customStyle="1" w:styleId="ab">
    <w:name w:val="Основной текст Знак"/>
    <w:basedOn w:val="a0"/>
    <w:link w:val="aa"/>
    <w:uiPriority w:val="99"/>
    <w:locked/>
    <w:rsid w:val="00B4582A"/>
    <w:rPr>
      <w:rFonts w:ascii="Times New Roman" w:hAnsi="Times New Roman" w:cs="Times New Roman"/>
      <w:sz w:val="28"/>
      <w:szCs w:val="28"/>
      <w:lang w:eastAsia="ru-RU"/>
    </w:rPr>
  </w:style>
  <w:style w:type="paragraph" w:styleId="31">
    <w:name w:val="Body Text Indent 3"/>
    <w:basedOn w:val="a"/>
    <w:link w:val="32"/>
    <w:uiPriority w:val="99"/>
    <w:rsid w:val="00B4582A"/>
    <w:pPr>
      <w:ind w:firstLine="720"/>
      <w:jc w:val="both"/>
    </w:pPr>
    <w:rPr>
      <w:sz w:val="28"/>
    </w:rPr>
  </w:style>
  <w:style w:type="character" w:customStyle="1" w:styleId="32">
    <w:name w:val="Основной текст с отступом 3 Знак"/>
    <w:basedOn w:val="a0"/>
    <w:link w:val="31"/>
    <w:uiPriority w:val="99"/>
    <w:locked/>
    <w:rsid w:val="00B4582A"/>
    <w:rPr>
      <w:rFonts w:ascii="Times New Roman" w:hAnsi="Times New Roman" w:cs="Times New Roman"/>
      <w:sz w:val="20"/>
      <w:szCs w:val="20"/>
      <w:lang w:eastAsia="ru-RU"/>
    </w:rPr>
  </w:style>
  <w:style w:type="paragraph" w:styleId="24">
    <w:name w:val="Body Text 2"/>
    <w:basedOn w:val="a"/>
    <w:link w:val="25"/>
    <w:uiPriority w:val="99"/>
    <w:semiHidden/>
    <w:rsid w:val="00B4582A"/>
    <w:pPr>
      <w:jc w:val="center"/>
    </w:pPr>
    <w:rPr>
      <w:sz w:val="28"/>
    </w:rPr>
  </w:style>
  <w:style w:type="character" w:customStyle="1" w:styleId="25">
    <w:name w:val="Основной текст 2 Знак"/>
    <w:basedOn w:val="a0"/>
    <w:link w:val="24"/>
    <w:uiPriority w:val="99"/>
    <w:semiHidden/>
    <w:locked/>
    <w:rsid w:val="00B4582A"/>
    <w:rPr>
      <w:rFonts w:ascii="Times New Roman" w:hAnsi="Times New Roman" w:cs="Times New Roman"/>
      <w:sz w:val="20"/>
      <w:szCs w:val="20"/>
      <w:lang w:eastAsia="ru-RU"/>
    </w:rPr>
  </w:style>
  <w:style w:type="character" w:styleId="ac">
    <w:name w:val="page number"/>
    <w:basedOn w:val="a0"/>
    <w:uiPriority w:val="99"/>
    <w:rsid w:val="00B4582A"/>
    <w:rPr>
      <w:rFonts w:cs="Times New Roman"/>
    </w:rPr>
  </w:style>
  <w:style w:type="paragraph" w:styleId="ad">
    <w:name w:val="footer"/>
    <w:basedOn w:val="a"/>
    <w:link w:val="ae"/>
    <w:uiPriority w:val="99"/>
    <w:rsid w:val="00B4582A"/>
    <w:pPr>
      <w:tabs>
        <w:tab w:val="center" w:pos="4677"/>
        <w:tab w:val="right" w:pos="9355"/>
      </w:tabs>
    </w:pPr>
  </w:style>
  <w:style w:type="character" w:customStyle="1" w:styleId="ae">
    <w:name w:val="Нижний колонтитул Знак"/>
    <w:basedOn w:val="a0"/>
    <w:link w:val="ad"/>
    <w:uiPriority w:val="99"/>
    <w:locked/>
    <w:rsid w:val="00B4582A"/>
    <w:rPr>
      <w:rFonts w:ascii="Times New Roman" w:hAnsi="Times New Roman" w:cs="Times New Roman"/>
      <w:sz w:val="20"/>
      <w:szCs w:val="20"/>
      <w:lang w:eastAsia="ru-RU"/>
    </w:rPr>
  </w:style>
  <w:style w:type="paragraph" w:styleId="33">
    <w:name w:val="Body Text 3"/>
    <w:basedOn w:val="a"/>
    <w:link w:val="34"/>
    <w:uiPriority w:val="99"/>
    <w:semiHidden/>
    <w:rsid w:val="00B4582A"/>
    <w:rPr>
      <w:sz w:val="28"/>
    </w:rPr>
  </w:style>
  <w:style w:type="character" w:customStyle="1" w:styleId="34">
    <w:name w:val="Основной текст 3 Знак"/>
    <w:basedOn w:val="a0"/>
    <w:link w:val="33"/>
    <w:uiPriority w:val="99"/>
    <w:semiHidden/>
    <w:locked/>
    <w:rsid w:val="00B4582A"/>
    <w:rPr>
      <w:rFonts w:ascii="Times New Roman" w:hAnsi="Times New Roman" w:cs="Times New Roman"/>
      <w:sz w:val="20"/>
      <w:szCs w:val="20"/>
      <w:lang w:eastAsia="ru-RU"/>
    </w:rPr>
  </w:style>
  <w:style w:type="paragraph" w:customStyle="1" w:styleId="ConsTitle">
    <w:name w:val="ConsTitle"/>
    <w:uiPriority w:val="99"/>
    <w:rsid w:val="00B4582A"/>
    <w:pPr>
      <w:widowControl w:val="0"/>
      <w:autoSpaceDE w:val="0"/>
      <w:autoSpaceDN w:val="0"/>
      <w:adjustRightInd w:val="0"/>
      <w:ind w:right="19772"/>
    </w:pPr>
    <w:rPr>
      <w:rFonts w:ascii="Arial" w:eastAsia="Times New Roman" w:hAnsi="Arial" w:cs="Arial"/>
      <w:b/>
      <w:bCs/>
      <w:sz w:val="20"/>
      <w:szCs w:val="20"/>
    </w:rPr>
  </w:style>
  <w:style w:type="character" w:styleId="af">
    <w:name w:val="Hyperlink"/>
    <w:basedOn w:val="a0"/>
    <w:uiPriority w:val="99"/>
    <w:rsid w:val="00B4582A"/>
    <w:rPr>
      <w:rFonts w:cs="Times New Roman"/>
      <w:color w:val="0000FF"/>
      <w:u w:val="single"/>
    </w:rPr>
  </w:style>
  <w:style w:type="paragraph" w:customStyle="1" w:styleId="ConsNormal">
    <w:name w:val="ConsNormal"/>
    <w:uiPriority w:val="99"/>
    <w:rsid w:val="00B4582A"/>
    <w:pPr>
      <w:widowControl w:val="0"/>
      <w:autoSpaceDE w:val="0"/>
      <w:autoSpaceDN w:val="0"/>
      <w:adjustRightInd w:val="0"/>
      <w:ind w:firstLine="720"/>
    </w:pPr>
    <w:rPr>
      <w:rFonts w:ascii="Arial" w:eastAsia="Times New Roman" w:hAnsi="Arial" w:cs="Arial"/>
      <w:sz w:val="20"/>
      <w:szCs w:val="20"/>
    </w:rPr>
  </w:style>
  <w:style w:type="paragraph" w:styleId="af0">
    <w:name w:val="footnote text"/>
    <w:basedOn w:val="a"/>
    <w:link w:val="af1"/>
    <w:uiPriority w:val="99"/>
    <w:semiHidden/>
    <w:rsid w:val="00B4582A"/>
  </w:style>
  <w:style w:type="character" w:customStyle="1" w:styleId="af1">
    <w:name w:val="Текст сноски Знак"/>
    <w:basedOn w:val="a0"/>
    <w:link w:val="af0"/>
    <w:uiPriority w:val="99"/>
    <w:semiHidden/>
    <w:locked/>
    <w:rsid w:val="00B4582A"/>
    <w:rPr>
      <w:rFonts w:ascii="Times New Roman" w:hAnsi="Times New Roman" w:cs="Times New Roman"/>
      <w:sz w:val="20"/>
      <w:szCs w:val="20"/>
      <w:lang w:eastAsia="ru-RU"/>
    </w:rPr>
  </w:style>
  <w:style w:type="character" w:customStyle="1" w:styleId="af2">
    <w:name w:val="Основной шрифт"/>
    <w:uiPriority w:val="99"/>
    <w:rsid w:val="00B4582A"/>
  </w:style>
  <w:style w:type="paragraph" w:styleId="af3">
    <w:name w:val="Title"/>
    <w:basedOn w:val="a"/>
    <w:next w:val="a"/>
    <w:link w:val="af4"/>
    <w:uiPriority w:val="99"/>
    <w:qFormat/>
    <w:rsid w:val="00B4582A"/>
    <w:pPr>
      <w:widowControl w:val="0"/>
      <w:adjustRightInd/>
      <w:jc w:val="right"/>
    </w:pPr>
    <w:rPr>
      <w:u w:val="single"/>
    </w:rPr>
  </w:style>
  <w:style w:type="character" w:customStyle="1" w:styleId="af4">
    <w:name w:val="Название Знак"/>
    <w:basedOn w:val="a0"/>
    <w:link w:val="af3"/>
    <w:uiPriority w:val="99"/>
    <w:locked/>
    <w:rsid w:val="00B4582A"/>
    <w:rPr>
      <w:rFonts w:ascii="Times New Roman" w:hAnsi="Times New Roman" w:cs="Times New Roman"/>
      <w:sz w:val="20"/>
      <w:szCs w:val="20"/>
      <w:u w:val="single"/>
      <w:lang w:eastAsia="ru-RU"/>
    </w:rPr>
  </w:style>
  <w:style w:type="paragraph" w:customStyle="1" w:styleId="xl96">
    <w:name w:val="xl96"/>
    <w:basedOn w:val="a"/>
    <w:uiPriority w:val="99"/>
    <w:rsid w:val="00B4582A"/>
    <w:pPr>
      <w:autoSpaceDE/>
      <w:autoSpaceDN/>
      <w:adjustRightInd/>
      <w:spacing w:before="100" w:beforeAutospacing="1" w:after="100" w:afterAutospacing="1"/>
      <w:jc w:val="center"/>
    </w:pPr>
    <w:rPr>
      <w:sz w:val="16"/>
      <w:szCs w:val="16"/>
    </w:rPr>
  </w:style>
  <w:style w:type="paragraph" w:customStyle="1" w:styleId="xl43">
    <w:name w:val="xl43"/>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
    <w:name w:val="xl24"/>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5">
    <w:name w:val="xl25"/>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7">
    <w:name w:val="xl27"/>
    <w:basedOn w:val="a"/>
    <w:uiPriority w:val="99"/>
    <w:rsid w:val="00B4582A"/>
    <w:pPr>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28">
    <w:name w:val="xl28"/>
    <w:basedOn w:val="a"/>
    <w:uiPriority w:val="99"/>
    <w:rsid w:val="00B4582A"/>
    <w:pPr>
      <w:autoSpaceDE/>
      <w:autoSpaceDN/>
      <w:adjustRightInd/>
      <w:spacing w:before="100" w:beforeAutospacing="1" w:after="100" w:afterAutospacing="1"/>
      <w:jc w:val="right"/>
      <w:textAlignment w:val="top"/>
    </w:pPr>
    <w:rPr>
      <w:sz w:val="24"/>
      <w:szCs w:val="24"/>
    </w:rPr>
  </w:style>
  <w:style w:type="paragraph" w:customStyle="1" w:styleId="xl29">
    <w:name w:val="xl29"/>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0">
    <w:name w:val="xl30"/>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31">
    <w:name w:val="xl31"/>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2">
    <w:name w:val="xl32"/>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33">
    <w:name w:val="xl33"/>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6">
    <w:name w:val="xl36"/>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7">
    <w:name w:val="xl37"/>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8">
    <w:name w:val="xl38"/>
    <w:basedOn w:val="a"/>
    <w:uiPriority w:val="99"/>
    <w:rsid w:val="00B4582A"/>
    <w:pPr>
      <w:autoSpaceDE/>
      <w:autoSpaceDN/>
      <w:adjustRightInd/>
      <w:spacing w:before="100" w:beforeAutospacing="1" w:after="100" w:afterAutospacing="1"/>
      <w:jc w:val="center"/>
      <w:textAlignment w:val="center"/>
    </w:pPr>
    <w:rPr>
      <w:sz w:val="24"/>
      <w:szCs w:val="24"/>
    </w:rPr>
  </w:style>
  <w:style w:type="paragraph" w:customStyle="1" w:styleId="xl39">
    <w:name w:val="xl39"/>
    <w:basedOn w:val="a"/>
    <w:uiPriority w:val="99"/>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0">
    <w:name w:val="xl40"/>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1">
    <w:name w:val="xl41"/>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2">
    <w:name w:val="xl42"/>
    <w:basedOn w:val="a"/>
    <w:uiPriority w:val="99"/>
    <w:rsid w:val="00B4582A"/>
    <w:pPr>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4">
    <w:name w:val="xl44"/>
    <w:basedOn w:val="a"/>
    <w:uiPriority w:val="99"/>
    <w:rsid w:val="00B4582A"/>
    <w:pPr>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5">
    <w:name w:val="xl45"/>
    <w:basedOn w:val="a"/>
    <w:uiPriority w:val="99"/>
    <w:rsid w:val="00B4582A"/>
    <w:pPr>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6">
    <w:name w:val="xl46"/>
    <w:basedOn w:val="a"/>
    <w:uiPriority w:val="99"/>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7">
    <w:name w:val="xl47"/>
    <w:basedOn w:val="a"/>
    <w:uiPriority w:val="99"/>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8">
    <w:name w:val="xl48"/>
    <w:basedOn w:val="a"/>
    <w:uiPriority w:val="99"/>
    <w:rsid w:val="00B4582A"/>
    <w:pPr>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9">
    <w:name w:val="xl49"/>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50">
    <w:name w:val="xl50"/>
    <w:basedOn w:val="a"/>
    <w:uiPriority w:val="99"/>
    <w:rsid w:val="00B4582A"/>
    <w:pPr>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51">
    <w:name w:val="xl51"/>
    <w:basedOn w:val="a"/>
    <w:uiPriority w:val="99"/>
    <w:rsid w:val="00B4582A"/>
    <w:pPr>
      <w:autoSpaceDE/>
      <w:autoSpaceDN/>
      <w:adjustRightInd/>
      <w:spacing w:before="100" w:beforeAutospacing="1" w:after="100" w:afterAutospacing="1"/>
      <w:jc w:val="center"/>
      <w:textAlignment w:val="center"/>
    </w:pPr>
    <w:rPr>
      <w:b/>
      <w:bCs/>
      <w:sz w:val="28"/>
      <w:szCs w:val="28"/>
    </w:rPr>
  </w:style>
  <w:style w:type="paragraph" w:customStyle="1" w:styleId="xl52">
    <w:name w:val="xl52"/>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3">
    <w:name w:val="xl53"/>
    <w:basedOn w:val="a"/>
    <w:uiPriority w:val="99"/>
    <w:rsid w:val="00B4582A"/>
    <w:pPr>
      <w:pBdr>
        <w:left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4">
    <w:name w:val="xl54"/>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5">
    <w:name w:val="xl55"/>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6">
    <w:name w:val="xl56"/>
    <w:basedOn w:val="a"/>
    <w:uiPriority w:val="99"/>
    <w:rsid w:val="00B4582A"/>
    <w:pPr>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7">
    <w:name w:val="xl57"/>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8">
    <w:name w:val="xl58"/>
    <w:basedOn w:val="a"/>
    <w:uiPriority w:val="99"/>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character" w:styleId="af5">
    <w:name w:val="FollowedHyperlink"/>
    <w:basedOn w:val="a0"/>
    <w:uiPriority w:val="99"/>
    <w:semiHidden/>
    <w:rsid w:val="00B4582A"/>
    <w:rPr>
      <w:rFonts w:cs="Times New Roman"/>
      <w:color w:val="800080"/>
      <w:u w:val="single"/>
    </w:rPr>
  </w:style>
  <w:style w:type="paragraph" w:customStyle="1" w:styleId="xl59">
    <w:name w:val="xl59"/>
    <w:basedOn w:val="a"/>
    <w:uiPriority w:val="99"/>
    <w:rsid w:val="00B4582A"/>
    <w:pPr>
      <w:pBdr>
        <w:left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0">
    <w:name w:val="xl60"/>
    <w:basedOn w:val="a"/>
    <w:uiPriority w:val="99"/>
    <w:rsid w:val="00B4582A"/>
    <w:pPr>
      <w:pBdr>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1">
    <w:name w:val="xl61"/>
    <w:basedOn w:val="a"/>
    <w:uiPriority w:val="99"/>
    <w:rsid w:val="00B4582A"/>
    <w:pPr>
      <w:pBdr>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62">
    <w:name w:val="xl62"/>
    <w:basedOn w:val="a"/>
    <w:uiPriority w:val="99"/>
    <w:rsid w:val="00B4582A"/>
    <w:pPr>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3">
    <w:name w:val="xl63"/>
    <w:basedOn w:val="a"/>
    <w:uiPriority w:val="99"/>
    <w:rsid w:val="00B4582A"/>
    <w:pPr>
      <w:pBdr>
        <w:top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4">
    <w:name w:val="xl64"/>
    <w:basedOn w:val="a"/>
    <w:uiPriority w:val="99"/>
    <w:rsid w:val="00B4582A"/>
    <w:pPr>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65">
    <w:name w:val="xl65"/>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6">
    <w:name w:val="xl66"/>
    <w:basedOn w:val="a"/>
    <w:uiPriority w:val="99"/>
    <w:rsid w:val="00B4582A"/>
    <w:pPr>
      <w:pBdr>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7">
    <w:name w:val="xl67"/>
    <w:basedOn w:val="a"/>
    <w:uiPriority w:val="99"/>
    <w:rsid w:val="00B4582A"/>
    <w:pPr>
      <w:pBdr>
        <w:top w:val="single" w:sz="4" w:space="0" w:color="auto"/>
        <w:lef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8">
    <w:name w:val="xl68"/>
    <w:basedOn w:val="a"/>
    <w:uiPriority w:val="99"/>
    <w:rsid w:val="00B4582A"/>
    <w:pPr>
      <w:pBdr>
        <w:top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9">
    <w:name w:val="xl69"/>
    <w:basedOn w:val="a"/>
    <w:uiPriority w:val="99"/>
    <w:rsid w:val="00B4582A"/>
    <w:pPr>
      <w:pBdr>
        <w:top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0">
    <w:name w:val="xl70"/>
    <w:basedOn w:val="a"/>
    <w:uiPriority w:val="99"/>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1">
    <w:name w:val="xl71"/>
    <w:basedOn w:val="a"/>
    <w:uiPriority w:val="99"/>
    <w:rsid w:val="00B4582A"/>
    <w:pPr>
      <w:pBdr>
        <w:top w:val="single" w:sz="4" w:space="0" w:color="auto"/>
        <w:bottom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2">
    <w:name w:val="xl72"/>
    <w:basedOn w:val="a"/>
    <w:uiPriority w:val="99"/>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3">
    <w:name w:val="xl73"/>
    <w:basedOn w:val="a"/>
    <w:uiPriority w:val="99"/>
    <w:rsid w:val="00B4582A"/>
    <w:pPr>
      <w:autoSpaceDE/>
      <w:autoSpaceDN/>
      <w:adjustRightInd/>
      <w:spacing w:before="100" w:beforeAutospacing="1" w:after="100" w:afterAutospacing="1"/>
      <w:jc w:val="center"/>
    </w:pPr>
    <w:rPr>
      <w:sz w:val="22"/>
      <w:szCs w:val="22"/>
    </w:rPr>
  </w:style>
  <w:style w:type="paragraph" w:customStyle="1" w:styleId="xl74">
    <w:name w:val="xl74"/>
    <w:basedOn w:val="a"/>
    <w:uiPriority w:val="99"/>
    <w:rsid w:val="00B4582A"/>
    <w:pPr>
      <w:pBdr>
        <w:lef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5">
    <w:name w:val="xl75"/>
    <w:basedOn w:val="a"/>
    <w:uiPriority w:val="99"/>
    <w:rsid w:val="00B4582A"/>
    <w:pPr>
      <w:autoSpaceDE/>
      <w:autoSpaceDN/>
      <w:adjustRightInd/>
      <w:spacing w:before="100" w:beforeAutospacing="1" w:after="100" w:afterAutospacing="1"/>
      <w:jc w:val="center"/>
      <w:textAlignment w:val="center"/>
    </w:pPr>
    <w:rPr>
      <w:sz w:val="22"/>
      <w:szCs w:val="22"/>
    </w:rPr>
  </w:style>
  <w:style w:type="paragraph" w:customStyle="1" w:styleId="xl76">
    <w:name w:val="xl76"/>
    <w:basedOn w:val="a"/>
    <w:uiPriority w:val="99"/>
    <w:rsid w:val="00B4582A"/>
    <w:pPr>
      <w:pBdr>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7">
    <w:name w:val="xl77"/>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8">
    <w:name w:val="xl78"/>
    <w:basedOn w:val="a"/>
    <w:uiPriority w:val="99"/>
    <w:rsid w:val="00B4582A"/>
    <w:pPr>
      <w:autoSpaceDE/>
      <w:autoSpaceDN/>
      <w:adjustRightInd/>
      <w:spacing w:before="100" w:beforeAutospacing="1" w:after="100" w:afterAutospacing="1"/>
    </w:pPr>
    <w:rPr>
      <w:sz w:val="22"/>
      <w:szCs w:val="22"/>
    </w:rPr>
  </w:style>
  <w:style w:type="paragraph" w:customStyle="1" w:styleId="xl79">
    <w:name w:val="xl79"/>
    <w:basedOn w:val="a"/>
    <w:uiPriority w:val="99"/>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2"/>
      <w:szCs w:val="22"/>
    </w:rPr>
  </w:style>
  <w:style w:type="paragraph" w:customStyle="1" w:styleId="xl80">
    <w:name w:val="xl80"/>
    <w:basedOn w:val="a"/>
    <w:uiPriority w:val="99"/>
    <w:rsid w:val="00B4582A"/>
    <w:pPr>
      <w:pBdr>
        <w:top w:val="single" w:sz="4" w:space="0" w:color="auto"/>
        <w:bottom w:val="single" w:sz="4" w:space="0" w:color="auto"/>
      </w:pBdr>
      <w:autoSpaceDE/>
      <w:autoSpaceDN/>
      <w:adjustRightInd/>
      <w:spacing w:before="100" w:beforeAutospacing="1" w:after="100" w:afterAutospacing="1"/>
      <w:jc w:val="center"/>
    </w:pPr>
    <w:rPr>
      <w:sz w:val="22"/>
      <w:szCs w:val="22"/>
    </w:rPr>
  </w:style>
  <w:style w:type="paragraph" w:customStyle="1" w:styleId="xl81">
    <w:name w:val="xl81"/>
    <w:basedOn w:val="a"/>
    <w:uiPriority w:val="99"/>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2">
    <w:name w:val="xl82"/>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3">
    <w:name w:val="xl83"/>
    <w:basedOn w:val="a"/>
    <w:uiPriority w:val="99"/>
    <w:rsid w:val="00B4582A"/>
    <w:pPr>
      <w:pBdr>
        <w:left w:val="single" w:sz="4" w:space="0" w:color="auto"/>
      </w:pBdr>
      <w:autoSpaceDE/>
      <w:autoSpaceDN/>
      <w:adjustRightInd/>
      <w:spacing w:before="100" w:beforeAutospacing="1" w:after="100" w:afterAutospacing="1"/>
      <w:jc w:val="center"/>
    </w:pPr>
    <w:rPr>
      <w:sz w:val="22"/>
      <w:szCs w:val="22"/>
    </w:rPr>
  </w:style>
  <w:style w:type="paragraph" w:customStyle="1" w:styleId="xl84">
    <w:name w:val="xl84"/>
    <w:basedOn w:val="a"/>
    <w:uiPriority w:val="99"/>
    <w:rsid w:val="00B4582A"/>
    <w:pPr>
      <w:pBdr>
        <w:left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5">
    <w:name w:val="xl85"/>
    <w:basedOn w:val="a"/>
    <w:uiPriority w:val="99"/>
    <w:rsid w:val="00B4582A"/>
    <w:pPr>
      <w:autoSpaceDE/>
      <w:autoSpaceDN/>
      <w:adjustRightInd/>
      <w:spacing w:before="100" w:beforeAutospacing="1" w:after="100" w:afterAutospacing="1"/>
      <w:jc w:val="center"/>
    </w:pPr>
    <w:rPr>
      <w:sz w:val="22"/>
      <w:szCs w:val="22"/>
    </w:rPr>
  </w:style>
  <w:style w:type="paragraph" w:customStyle="1" w:styleId="ConsPlusNonformat">
    <w:name w:val="ConsPlusNonformat"/>
    <w:uiPriority w:val="99"/>
    <w:rsid w:val="00B4582A"/>
    <w:pPr>
      <w:widowControl w:val="0"/>
      <w:autoSpaceDE w:val="0"/>
      <w:autoSpaceDN w:val="0"/>
      <w:adjustRightInd w:val="0"/>
    </w:pPr>
    <w:rPr>
      <w:rFonts w:ascii="Courier New" w:eastAsia="Times New Roman" w:hAnsi="Courier New" w:cs="Courier New"/>
      <w:sz w:val="20"/>
      <w:szCs w:val="20"/>
    </w:rPr>
  </w:style>
  <w:style w:type="paragraph" w:styleId="af6">
    <w:name w:val="Balloon Text"/>
    <w:basedOn w:val="a"/>
    <w:link w:val="af7"/>
    <w:uiPriority w:val="99"/>
    <w:semiHidden/>
    <w:rsid w:val="00B4582A"/>
    <w:rPr>
      <w:rFonts w:ascii="Tahoma" w:hAnsi="Tahoma" w:cs="Tahoma"/>
      <w:sz w:val="16"/>
      <w:szCs w:val="16"/>
    </w:rPr>
  </w:style>
  <w:style w:type="character" w:customStyle="1" w:styleId="af7">
    <w:name w:val="Текст выноски Знак"/>
    <w:basedOn w:val="a0"/>
    <w:link w:val="af6"/>
    <w:uiPriority w:val="99"/>
    <w:semiHidden/>
    <w:locked/>
    <w:rsid w:val="00B4582A"/>
    <w:rPr>
      <w:rFonts w:ascii="Tahoma" w:hAnsi="Tahoma" w:cs="Tahoma"/>
      <w:sz w:val="16"/>
      <w:szCs w:val="16"/>
      <w:lang w:eastAsia="ru-RU"/>
    </w:rPr>
  </w:style>
  <w:style w:type="paragraph" w:styleId="af8">
    <w:name w:val="annotation text"/>
    <w:basedOn w:val="a"/>
    <w:link w:val="af9"/>
    <w:uiPriority w:val="99"/>
    <w:semiHidden/>
    <w:rsid w:val="00B4582A"/>
    <w:pPr>
      <w:autoSpaceDE/>
      <w:autoSpaceDN/>
      <w:adjustRightInd/>
    </w:pPr>
  </w:style>
  <w:style w:type="character" w:customStyle="1" w:styleId="af9">
    <w:name w:val="Текст примечания Знак"/>
    <w:basedOn w:val="a0"/>
    <w:link w:val="af8"/>
    <w:uiPriority w:val="99"/>
    <w:semiHidden/>
    <w:locked/>
    <w:rsid w:val="00B4582A"/>
    <w:rPr>
      <w:rFonts w:ascii="Times New Roman" w:hAnsi="Times New Roman" w:cs="Times New Roman"/>
      <w:sz w:val="20"/>
      <w:szCs w:val="20"/>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B4582A"/>
    <w:pPr>
      <w:widowControl w:val="0"/>
      <w:spacing w:after="160" w:line="240" w:lineRule="exact"/>
    </w:pPr>
    <w:rPr>
      <w:sz w:val="28"/>
      <w:lang w:val="en-US" w:eastAsia="en-US"/>
    </w:rPr>
  </w:style>
  <w:style w:type="paragraph" w:styleId="afb">
    <w:name w:val="caption"/>
    <w:basedOn w:val="a"/>
    <w:next w:val="a"/>
    <w:uiPriority w:val="99"/>
    <w:qFormat/>
    <w:rsid w:val="00B4582A"/>
    <w:pPr>
      <w:widowControl w:val="0"/>
      <w:autoSpaceDE/>
      <w:autoSpaceDN/>
      <w:adjustRightInd/>
      <w:jc w:val="right"/>
    </w:pPr>
    <w:rPr>
      <w:u w:val="single"/>
    </w:rPr>
  </w:style>
  <w:style w:type="character" w:styleId="afc">
    <w:name w:val="footnote reference"/>
    <w:basedOn w:val="a0"/>
    <w:uiPriority w:val="99"/>
    <w:semiHidden/>
    <w:rsid w:val="00B4582A"/>
    <w:rPr>
      <w:rFonts w:cs="Times New Roman"/>
      <w:vertAlign w:val="superscript"/>
    </w:rPr>
  </w:style>
  <w:style w:type="character" w:styleId="afd">
    <w:name w:val="Strong"/>
    <w:basedOn w:val="a0"/>
    <w:uiPriority w:val="99"/>
    <w:qFormat/>
    <w:rsid w:val="00B4582A"/>
    <w:rPr>
      <w:rFonts w:cs="Times New Roman"/>
      <w:b/>
    </w:rPr>
  </w:style>
  <w:style w:type="paragraph" w:customStyle="1" w:styleId="ConsPlusTitle">
    <w:name w:val="ConsPlusTitle"/>
    <w:uiPriority w:val="99"/>
    <w:rsid w:val="00B4582A"/>
    <w:pPr>
      <w:widowControl w:val="0"/>
      <w:autoSpaceDE w:val="0"/>
      <w:autoSpaceDN w:val="0"/>
      <w:adjustRightInd w:val="0"/>
    </w:pPr>
    <w:rPr>
      <w:rFonts w:ascii="Times New Roman" w:hAnsi="Times New Roman"/>
      <w:b/>
      <w:bCs/>
      <w:sz w:val="28"/>
      <w:szCs w:val="28"/>
    </w:rPr>
  </w:style>
  <w:style w:type="paragraph" w:customStyle="1" w:styleId="-1">
    <w:name w:val="абзац-1"/>
    <w:basedOn w:val="a"/>
    <w:uiPriority w:val="99"/>
    <w:rsid w:val="00B4582A"/>
    <w:pPr>
      <w:autoSpaceDE/>
      <w:autoSpaceDN/>
      <w:adjustRightInd/>
      <w:spacing w:line="360" w:lineRule="auto"/>
      <w:ind w:firstLine="709"/>
    </w:pPr>
    <w:rPr>
      <w:sz w:val="24"/>
    </w:rPr>
  </w:style>
  <w:style w:type="paragraph" w:styleId="afe">
    <w:name w:val="Plain Text"/>
    <w:basedOn w:val="a"/>
    <w:link w:val="aff"/>
    <w:uiPriority w:val="99"/>
    <w:rsid w:val="00B4582A"/>
    <w:pPr>
      <w:autoSpaceDE/>
      <w:autoSpaceDN/>
      <w:adjustRightInd/>
    </w:pPr>
    <w:rPr>
      <w:rFonts w:ascii="Courier New" w:hAnsi="Courier New"/>
    </w:rPr>
  </w:style>
  <w:style w:type="character" w:customStyle="1" w:styleId="aff">
    <w:name w:val="Текст Знак"/>
    <w:basedOn w:val="a0"/>
    <w:link w:val="afe"/>
    <w:uiPriority w:val="99"/>
    <w:locked/>
    <w:rsid w:val="00B4582A"/>
    <w:rPr>
      <w:rFonts w:ascii="Courier New" w:hAnsi="Courier New" w:cs="Times New Roman"/>
      <w:sz w:val="20"/>
      <w:szCs w:val="20"/>
      <w:lang w:eastAsia="ru-RU"/>
    </w:rPr>
  </w:style>
  <w:style w:type="paragraph" w:customStyle="1" w:styleId="210">
    <w:name w:val="Основной текст 21"/>
    <w:basedOn w:val="a"/>
    <w:uiPriority w:val="99"/>
    <w:rsid w:val="00B4582A"/>
    <w:pPr>
      <w:widowControl w:val="0"/>
      <w:overflowPunct w:val="0"/>
      <w:jc w:val="both"/>
      <w:textAlignment w:val="baseline"/>
    </w:pPr>
    <w:rPr>
      <w:sz w:val="28"/>
    </w:rPr>
  </w:style>
  <w:style w:type="paragraph" w:customStyle="1" w:styleId="aff0">
    <w:name w:val="Нормальный"/>
    <w:uiPriority w:val="99"/>
    <w:rsid w:val="00B4582A"/>
    <w:pPr>
      <w:widowControl w:val="0"/>
    </w:pPr>
    <w:rPr>
      <w:rFonts w:ascii="Times New Roman" w:eastAsia="Times New Roman" w:hAnsi="Times New Roman"/>
      <w:sz w:val="20"/>
      <w:szCs w:val="20"/>
    </w:rPr>
  </w:style>
  <w:style w:type="paragraph" w:styleId="aff1">
    <w:name w:val="Subtitle"/>
    <w:basedOn w:val="a"/>
    <w:next w:val="a"/>
    <w:link w:val="aff2"/>
    <w:uiPriority w:val="99"/>
    <w:qFormat/>
    <w:rsid w:val="00B4582A"/>
    <w:pPr>
      <w:autoSpaceDE/>
      <w:autoSpaceDN/>
      <w:adjustRightInd/>
      <w:spacing w:after="60"/>
      <w:jc w:val="center"/>
      <w:outlineLvl w:val="1"/>
    </w:pPr>
    <w:rPr>
      <w:rFonts w:ascii="Cambria" w:hAnsi="Cambria"/>
      <w:sz w:val="24"/>
      <w:szCs w:val="24"/>
    </w:rPr>
  </w:style>
  <w:style w:type="character" w:customStyle="1" w:styleId="aff2">
    <w:name w:val="Подзаголовок Знак"/>
    <w:basedOn w:val="a0"/>
    <w:link w:val="aff1"/>
    <w:uiPriority w:val="99"/>
    <w:locked/>
    <w:rsid w:val="00B4582A"/>
    <w:rPr>
      <w:rFonts w:ascii="Cambria" w:hAnsi="Cambria" w:cs="Times New Roman"/>
      <w:sz w:val="24"/>
      <w:szCs w:val="24"/>
      <w:lang w:eastAsia="ru-RU"/>
    </w:rPr>
  </w:style>
  <w:style w:type="character" w:styleId="aff3">
    <w:name w:val="Emphasis"/>
    <w:basedOn w:val="a0"/>
    <w:uiPriority w:val="99"/>
    <w:qFormat/>
    <w:rsid w:val="00B4582A"/>
    <w:rPr>
      <w:rFonts w:ascii="Calibri" w:hAnsi="Calibri" w:cs="Times New Roman"/>
      <w:b/>
      <w:i/>
    </w:rPr>
  </w:style>
  <w:style w:type="paragraph" w:styleId="aff4">
    <w:name w:val="No Spacing"/>
    <w:basedOn w:val="a"/>
    <w:link w:val="aff5"/>
    <w:uiPriority w:val="99"/>
    <w:qFormat/>
    <w:rsid w:val="00B4582A"/>
    <w:pPr>
      <w:autoSpaceDE/>
      <w:autoSpaceDN/>
      <w:adjustRightInd/>
    </w:pPr>
    <w:rPr>
      <w:rFonts w:ascii="Calibri" w:eastAsia="Calibri" w:hAnsi="Calibri"/>
      <w:sz w:val="32"/>
      <w:lang w:val="en-US"/>
    </w:rPr>
  </w:style>
  <w:style w:type="character" w:customStyle="1" w:styleId="aff5">
    <w:name w:val="Без интервала Знак"/>
    <w:link w:val="aff4"/>
    <w:uiPriority w:val="99"/>
    <w:locked/>
    <w:rsid w:val="00B4582A"/>
    <w:rPr>
      <w:rFonts w:ascii="Calibri" w:hAnsi="Calibri"/>
      <w:sz w:val="32"/>
      <w:lang w:val="en-US"/>
    </w:rPr>
  </w:style>
  <w:style w:type="paragraph" w:styleId="aff6">
    <w:name w:val="List Paragraph"/>
    <w:basedOn w:val="a"/>
    <w:uiPriority w:val="99"/>
    <w:qFormat/>
    <w:rsid w:val="00B4582A"/>
    <w:pPr>
      <w:autoSpaceDE/>
      <w:autoSpaceDN/>
      <w:adjustRightInd/>
      <w:ind w:left="720"/>
      <w:contextualSpacing/>
    </w:pPr>
    <w:rPr>
      <w:rFonts w:ascii="Calibri" w:hAnsi="Calibri"/>
      <w:sz w:val="24"/>
      <w:szCs w:val="24"/>
      <w:lang w:val="en-US" w:eastAsia="en-US"/>
    </w:rPr>
  </w:style>
  <w:style w:type="paragraph" w:styleId="26">
    <w:name w:val="Quote"/>
    <w:basedOn w:val="a"/>
    <w:next w:val="a"/>
    <w:link w:val="27"/>
    <w:uiPriority w:val="99"/>
    <w:qFormat/>
    <w:rsid w:val="00B4582A"/>
    <w:pPr>
      <w:autoSpaceDE/>
      <w:autoSpaceDN/>
      <w:adjustRightInd/>
    </w:pPr>
    <w:rPr>
      <w:rFonts w:ascii="Calibri" w:hAnsi="Calibri"/>
      <w:i/>
      <w:sz w:val="24"/>
      <w:szCs w:val="24"/>
    </w:rPr>
  </w:style>
  <w:style w:type="character" w:customStyle="1" w:styleId="27">
    <w:name w:val="Цитата 2 Знак"/>
    <w:basedOn w:val="a0"/>
    <w:link w:val="26"/>
    <w:uiPriority w:val="99"/>
    <w:locked/>
    <w:rsid w:val="00B4582A"/>
    <w:rPr>
      <w:rFonts w:ascii="Calibri" w:hAnsi="Calibri" w:cs="Times New Roman"/>
      <w:i/>
      <w:sz w:val="24"/>
      <w:szCs w:val="24"/>
      <w:lang w:eastAsia="ru-RU"/>
    </w:rPr>
  </w:style>
  <w:style w:type="paragraph" w:styleId="aff7">
    <w:name w:val="Intense Quote"/>
    <w:basedOn w:val="a"/>
    <w:next w:val="a"/>
    <w:link w:val="aff8"/>
    <w:uiPriority w:val="99"/>
    <w:qFormat/>
    <w:rsid w:val="00B4582A"/>
    <w:pPr>
      <w:autoSpaceDE/>
      <w:autoSpaceDN/>
      <w:adjustRightInd/>
      <w:ind w:left="720" w:right="720"/>
    </w:pPr>
    <w:rPr>
      <w:rFonts w:ascii="Calibri" w:hAnsi="Calibri"/>
      <w:b/>
      <w:i/>
      <w:sz w:val="24"/>
    </w:rPr>
  </w:style>
  <w:style w:type="character" w:customStyle="1" w:styleId="aff8">
    <w:name w:val="Выделенная цитата Знак"/>
    <w:basedOn w:val="a0"/>
    <w:link w:val="aff7"/>
    <w:uiPriority w:val="99"/>
    <w:locked/>
    <w:rsid w:val="00B4582A"/>
    <w:rPr>
      <w:rFonts w:ascii="Calibri" w:hAnsi="Calibri" w:cs="Times New Roman"/>
      <w:b/>
      <w:i/>
      <w:sz w:val="20"/>
      <w:szCs w:val="20"/>
      <w:lang w:eastAsia="ru-RU"/>
    </w:rPr>
  </w:style>
  <w:style w:type="character" w:styleId="aff9">
    <w:name w:val="Subtle Emphasis"/>
    <w:basedOn w:val="a0"/>
    <w:uiPriority w:val="99"/>
    <w:qFormat/>
    <w:rsid w:val="00B4582A"/>
    <w:rPr>
      <w:rFonts w:cs="Times New Roman"/>
      <w:i/>
      <w:color w:val="5A5A5A"/>
    </w:rPr>
  </w:style>
  <w:style w:type="character" w:styleId="affa">
    <w:name w:val="Intense Emphasis"/>
    <w:basedOn w:val="a0"/>
    <w:uiPriority w:val="99"/>
    <w:qFormat/>
    <w:rsid w:val="00B4582A"/>
    <w:rPr>
      <w:rFonts w:cs="Times New Roman"/>
      <w:b/>
      <w:i/>
      <w:sz w:val="24"/>
      <w:u w:val="single"/>
    </w:rPr>
  </w:style>
  <w:style w:type="character" w:styleId="affb">
    <w:name w:val="Subtle Reference"/>
    <w:basedOn w:val="a0"/>
    <w:uiPriority w:val="99"/>
    <w:qFormat/>
    <w:rsid w:val="00B4582A"/>
    <w:rPr>
      <w:rFonts w:cs="Times New Roman"/>
      <w:sz w:val="24"/>
      <w:u w:val="single"/>
    </w:rPr>
  </w:style>
  <w:style w:type="character" w:styleId="affc">
    <w:name w:val="Intense Reference"/>
    <w:basedOn w:val="a0"/>
    <w:uiPriority w:val="99"/>
    <w:qFormat/>
    <w:rsid w:val="00B4582A"/>
    <w:rPr>
      <w:rFonts w:cs="Times New Roman"/>
      <w:b/>
      <w:sz w:val="24"/>
      <w:u w:val="single"/>
    </w:rPr>
  </w:style>
  <w:style w:type="character" w:styleId="affd">
    <w:name w:val="Book Title"/>
    <w:basedOn w:val="a0"/>
    <w:uiPriority w:val="99"/>
    <w:qFormat/>
    <w:rsid w:val="00B4582A"/>
    <w:rPr>
      <w:rFonts w:ascii="Cambria" w:hAnsi="Cambria" w:cs="Times New Roman"/>
      <w:b/>
      <w:i/>
      <w:sz w:val="24"/>
    </w:rPr>
  </w:style>
  <w:style w:type="paragraph" w:styleId="affe">
    <w:name w:val="TOC Heading"/>
    <w:basedOn w:val="1"/>
    <w:next w:val="a"/>
    <w:uiPriority w:val="99"/>
    <w:qFormat/>
    <w:rsid w:val="00B4582A"/>
    <w:pPr>
      <w:autoSpaceDE/>
      <w:autoSpaceDN/>
      <w:adjustRightInd/>
      <w:spacing w:before="240" w:after="60"/>
      <w:ind w:left="0"/>
      <w:jc w:val="left"/>
      <w:outlineLvl w:val="9"/>
    </w:pPr>
    <w:rPr>
      <w:b/>
      <w:bCs/>
      <w:kern w:val="32"/>
      <w:szCs w:val="32"/>
      <w:lang w:val="en-US" w:eastAsia="en-US"/>
    </w:rPr>
  </w:style>
  <w:style w:type="paragraph" w:customStyle="1" w:styleId="Iauiue">
    <w:name w:val="Iau?iue"/>
    <w:uiPriority w:val="99"/>
    <w:rsid w:val="00B4582A"/>
    <w:pPr>
      <w:widowControl w:val="0"/>
    </w:pPr>
    <w:rPr>
      <w:rFonts w:ascii="Times New Roman" w:eastAsia="Times New Roman" w:hAnsi="Times New Roman"/>
      <w:sz w:val="20"/>
      <w:szCs w:val="20"/>
    </w:rPr>
  </w:style>
  <w:style w:type="paragraph" w:customStyle="1" w:styleId="TitleLpu">
    <w:name w:val="TitleLpu"/>
    <w:basedOn w:val="a"/>
    <w:uiPriority w:val="99"/>
    <w:rsid w:val="00B4582A"/>
    <w:pPr>
      <w:autoSpaceDE/>
      <w:autoSpaceDN/>
      <w:adjustRightInd/>
    </w:pPr>
    <w:rPr>
      <w:lang w:val="en-US"/>
    </w:rPr>
  </w:style>
  <w:style w:type="paragraph" w:customStyle="1" w:styleId="13">
    <w:name w:val="заголовок 1"/>
    <w:basedOn w:val="a"/>
    <w:next w:val="a"/>
    <w:uiPriority w:val="99"/>
    <w:rsid w:val="00B4582A"/>
    <w:pPr>
      <w:keepNext/>
      <w:widowControl w:val="0"/>
      <w:autoSpaceDE/>
      <w:autoSpaceDN/>
      <w:adjustRightInd/>
      <w:jc w:val="right"/>
    </w:pPr>
    <w:rPr>
      <w:b/>
      <w:lang w:val="en-US"/>
    </w:rPr>
  </w:style>
  <w:style w:type="table" w:styleId="afff">
    <w:name w:val="Table Grid"/>
    <w:basedOn w:val="a1"/>
    <w:uiPriority w:val="99"/>
    <w:rsid w:val="00B4582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uiPriority w:val="99"/>
    <w:rsid w:val="00B4582A"/>
    <w:pPr>
      <w:widowControl w:val="0"/>
      <w:autoSpaceDE w:val="0"/>
      <w:autoSpaceDN w:val="0"/>
      <w:adjustRightInd w:val="0"/>
      <w:spacing w:before="180" w:line="259" w:lineRule="auto"/>
      <w:ind w:right="400" w:hanging="880"/>
    </w:pPr>
    <w:rPr>
      <w:rFonts w:ascii="Times New Roman" w:eastAsia="Times New Roman" w:hAnsi="Times New Roman"/>
      <w:b/>
      <w:bCs/>
      <w:sz w:val="28"/>
      <w:szCs w:val="28"/>
    </w:rPr>
  </w:style>
  <w:style w:type="paragraph" w:styleId="afff0">
    <w:name w:val="Date"/>
    <w:basedOn w:val="a"/>
    <w:next w:val="a"/>
    <w:link w:val="afff1"/>
    <w:uiPriority w:val="99"/>
    <w:rsid w:val="00B4582A"/>
    <w:pPr>
      <w:autoSpaceDE/>
      <w:autoSpaceDN/>
      <w:adjustRightInd/>
    </w:pPr>
    <w:rPr>
      <w:sz w:val="24"/>
    </w:rPr>
  </w:style>
  <w:style w:type="character" w:customStyle="1" w:styleId="afff1">
    <w:name w:val="Дата Знак"/>
    <w:basedOn w:val="a0"/>
    <w:link w:val="afff0"/>
    <w:uiPriority w:val="99"/>
    <w:locked/>
    <w:rsid w:val="00B4582A"/>
    <w:rPr>
      <w:rFonts w:ascii="Times New Roman" w:hAnsi="Times New Roman" w:cs="Times New Roman"/>
      <w:sz w:val="20"/>
      <w:szCs w:val="20"/>
      <w:lang w:eastAsia="ru-RU"/>
    </w:rPr>
  </w:style>
  <w:style w:type="paragraph" w:customStyle="1" w:styleId="ConsPlusNormal">
    <w:name w:val="ConsPlusNormal"/>
    <w:uiPriority w:val="99"/>
    <w:rsid w:val="00B4582A"/>
    <w:pPr>
      <w:widowControl w:val="0"/>
      <w:autoSpaceDE w:val="0"/>
      <w:autoSpaceDN w:val="0"/>
      <w:adjustRightInd w:val="0"/>
      <w:ind w:firstLine="720"/>
    </w:pPr>
    <w:rPr>
      <w:rFonts w:ascii="Arial" w:eastAsia="Times New Roman" w:hAnsi="Arial" w:cs="Arial"/>
      <w:sz w:val="20"/>
      <w:szCs w:val="20"/>
    </w:rPr>
  </w:style>
  <w:style w:type="paragraph" w:styleId="afff2">
    <w:name w:val="Block Text"/>
    <w:basedOn w:val="a"/>
    <w:uiPriority w:val="99"/>
    <w:rsid w:val="00B4582A"/>
    <w:pPr>
      <w:autoSpaceDE/>
      <w:autoSpaceDN/>
      <w:adjustRightInd/>
      <w:ind w:left="-180" w:right="-180"/>
      <w:jc w:val="center"/>
    </w:pPr>
    <w:rPr>
      <w:b/>
      <w:bCs/>
      <w:sz w:val="24"/>
      <w:szCs w:val="24"/>
    </w:rPr>
  </w:style>
  <w:style w:type="paragraph" w:customStyle="1" w:styleId="14">
    <w:name w:val="Основной текст с отступом1"/>
    <w:basedOn w:val="a"/>
    <w:uiPriority w:val="99"/>
    <w:rsid w:val="00B4582A"/>
    <w:pPr>
      <w:autoSpaceDE/>
      <w:autoSpaceDN/>
      <w:adjustRightInd/>
      <w:ind w:firstLine="720"/>
      <w:jc w:val="both"/>
    </w:pPr>
    <w:rPr>
      <w:sz w:val="28"/>
      <w:szCs w:val="28"/>
    </w:rPr>
  </w:style>
  <w:style w:type="character" w:customStyle="1" w:styleId="15">
    <w:name w:val="Знак Знак1"/>
    <w:uiPriority w:val="99"/>
    <w:rsid w:val="00B4582A"/>
    <w:rPr>
      <w:rFonts w:ascii="Times New Roman" w:hAnsi="Times New Roman"/>
      <w:lang w:val="ru-RU" w:eastAsia="ru-RU"/>
    </w:rPr>
  </w:style>
  <w:style w:type="paragraph" w:customStyle="1" w:styleId="CharCharChar">
    <w:name w:val="Char Знак Знак Char Знак Знак Char"/>
    <w:basedOn w:val="a"/>
    <w:uiPriority w:val="99"/>
    <w:rsid w:val="00B4582A"/>
    <w:pPr>
      <w:autoSpaceDE/>
      <w:autoSpaceDN/>
      <w:adjustRightInd/>
      <w:spacing w:before="100" w:beforeAutospacing="1" w:after="100" w:afterAutospacing="1"/>
    </w:pPr>
    <w:rPr>
      <w:rFonts w:ascii="Tahoma" w:hAnsi="Tahoma" w:cs="Tahoma"/>
      <w:lang w:val="en-US" w:eastAsia="en-US"/>
    </w:rPr>
  </w:style>
  <w:style w:type="character" w:customStyle="1" w:styleId="14pt">
    <w:name w:val="Стиль 14 pt"/>
    <w:uiPriority w:val="99"/>
    <w:rsid w:val="00B4582A"/>
    <w:rPr>
      <w:rFonts w:ascii="Times New Roman" w:hAnsi="Times New Roman"/>
      <w:sz w:val="28"/>
    </w:rPr>
  </w:style>
  <w:style w:type="character" w:customStyle="1" w:styleId="afff3">
    <w:name w:val="Знак Знак"/>
    <w:uiPriority w:val="99"/>
    <w:rsid w:val="00B4582A"/>
    <w:rPr>
      <w:rFonts w:ascii="Tahoma" w:hAnsi="Tahoma"/>
      <w:sz w:val="16"/>
      <w:lang w:val="ru-RU" w:eastAsia="ru-RU"/>
    </w:rPr>
  </w:style>
  <w:style w:type="paragraph" w:styleId="afff4">
    <w:name w:val="Document Map"/>
    <w:basedOn w:val="a"/>
    <w:link w:val="afff5"/>
    <w:uiPriority w:val="99"/>
    <w:rsid w:val="00B4582A"/>
    <w:pPr>
      <w:autoSpaceDE/>
      <w:autoSpaceDN/>
      <w:adjustRightInd/>
      <w:spacing w:line="140" w:lineRule="exact"/>
      <w:ind w:left="28"/>
    </w:pPr>
    <w:rPr>
      <w:rFonts w:ascii="Tahoma" w:hAnsi="Tahoma" w:cs="Tahoma"/>
      <w:sz w:val="16"/>
      <w:szCs w:val="16"/>
    </w:rPr>
  </w:style>
  <w:style w:type="character" w:customStyle="1" w:styleId="afff5">
    <w:name w:val="Схема документа Знак"/>
    <w:basedOn w:val="a0"/>
    <w:link w:val="afff4"/>
    <w:uiPriority w:val="99"/>
    <w:locked/>
    <w:rsid w:val="00B4582A"/>
    <w:rPr>
      <w:rFonts w:ascii="Tahoma" w:hAnsi="Tahoma" w:cs="Tahoma"/>
      <w:sz w:val="16"/>
      <w:szCs w:val="16"/>
      <w:lang w:eastAsia="ru-RU"/>
    </w:rPr>
  </w:style>
  <w:style w:type="paragraph" w:styleId="afff6">
    <w:name w:val="Normal (Web)"/>
    <w:basedOn w:val="a"/>
    <w:uiPriority w:val="99"/>
    <w:rsid w:val="00B4582A"/>
    <w:pPr>
      <w:autoSpaceDE/>
      <w:autoSpaceDN/>
      <w:adjustRightInd/>
      <w:spacing w:before="167" w:after="167"/>
    </w:pPr>
    <w:rPr>
      <w:rFonts w:eastAsia="Batang"/>
      <w:sz w:val="24"/>
      <w:szCs w:val="24"/>
      <w:lang w:eastAsia="ko-KR"/>
    </w:rPr>
  </w:style>
  <w:style w:type="paragraph" w:styleId="afff7">
    <w:name w:val="Revision"/>
    <w:hidden/>
    <w:uiPriority w:val="99"/>
    <w:semiHidden/>
    <w:rsid w:val="00B4582A"/>
    <w:rPr>
      <w:rFonts w:ascii="Times New Roman" w:eastAsia="Times New Roman" w:hAnsi="Times New Roman"/>
      <w:sz w:val="20"/>
      <w:szCs w:val="20"/>
    </w:rPr>
  </w:style>
  <w:style w:type="character" w:customStyle="1" w:styleId="16">
    <w:name w:val="Стиль1"/>
    <w:basedOn w:val="a0"/>
    <w:uiPriority w:val="99"/>
    <w:rsid w:val="00B4582A"/>
    <w:rPr>
      <w:rFonts w:ascii="Times New Roman" w:hAnsi="Times New Roman" w:cs="Times New Roman"/>
    </w:rPr>
  </w:style>
  <w:style w:type="paragraph" w:customStyle="1" w:styleId="FR1">
    <w:name w:val="FR1"/>
    <w:uiPriority w:val="99"/>
    <w:rsid w:val="00B4582A"/>
    <w:pPr>
      <w:widowControl w:val="0"/>
      <w:spacing w:before="460"/>
    </w:pPr>
    <w:rPr>
      <w:rFonts w:ascii="Arial" w:eastAsia="Times New Roman" w:hAnsi="Arial"/>
      <w:szCs w:val="20"/>
    </w:rPr>
  </w:style>
  <w:style w:type="paragraph" w:customStyle="1" w:styleId="220">
    <w:name w:val="Основной текст 22"/>
    <w:basedOn w:val="a"/>
    <w:uiPriority w:val="99"/>
    <w:rsid w:val="00B4582A"/>
    <w:pPr>
      <w:widowControl w:val="0"/>
      <w:overflowPunct w:val="0"/>
      <w:jc w:val="both"/>
      <w:textAlignment w:val="baseline"/>
    </w:pPr>
    <w:rPr>
      <w:sz w:val="28"/>
    </w:rPr>
  </w:style>
  <w:style w:type="paragraph" w:customStyle="1" w:styleId="28">
    <w:name w:val="Основной текст с отступом2"/>
    <w:basedOn w:val="a"/>
    <w:uiPriority w:val="99"/>
    <w:rsid w:val="00B4582A"/>
    <w:pPr>
      <w:autoSpaceDE/>
      <w:autoSpaceDN/>
      <w:adjustRightInd/>
      <w:ind w:firstLine="720"/>
      <w:jc w:val="both"/>
    </w:pPr>
    <w:rPr>
      <w:sz w:val="28"/>
      <w:szCs w:val="28"/>
    </w:rPr>
  </w:style>
  <w:style w:type="character" w:customStyle="1" w:styleId="bbccolor">
    <w:name w:val="bbc_color"/>
    <w:basedOn w:val="a0"/>
    <w:uiPriority w:val="99"/>
    <w:rsid w:val="00B4582A"/>
    <w:rPr>
      <w:rFonts w:cs="Times New Roman"/>
    </w:rPr>
  </w:style>
  <w:style w:type="character" w:customStyle="1" w:styleId="29">
    <w:name w:val="Основной текст (2)_"/>
    <w:basedOn w:val="a0"/>
    <w:link w:val="2a"/>
    <w:uiPriority w:val="99"/>
    <w:locked/>
    <w:rsid w:val="00D24AE7"/>
    <w:rPr>
      <w:rFonts w:ascii="Palatino Linotype" w:hAnsi="Palatino Linotype" w:cs="Times New Roman"/>
      <w:sz w:val="18"/>
      <w:szCs w:val="18"/>
      <w:lang w:bidi="ar-SA"/>
    </w:rPr>
  </w:style>
  <w:style w:type="character" w:customStyle="1" w:styleId="afff8">
    <w:name w:val="Основной текст_"/>
    <w:basedOn w:val="a0"/>
    <w:uiPriority w:val="99"/>
    <w:rsid w:val="00D24AE7"/>
    <w:rPr>
      <w:rFonts w:ascii="Palatino Linotype" w:hAnsi="Palatino Linotype" w:cs="Palatino Linotype"/>
      <w:sz w:val="21"/>
      <w:szCs w:val="21"/>
      <w:u w:val="none"/>
    </w:rPr>
  </w:style>
  <w:style w:type="paragraph" w:customStyle="1" w:styleId="2a">
    <w:name w:val="Основной текст (2)"/>
    <w:basedOn w:val="a"/>
    <w:link w:val="29"/>
    <w:uiPriority w:val="99"/>
    <w:rsid w:val="00D24AE7"/>
    <w:pPr>
      <w:widowControl w:val="0"/>
      <w:shd w:val="clear" w:color="auto" w:fill="FFFFFF"/>
      <w:autoSpaceDE/>
      <w:autoSpaceDN/>
      <w:adjustRightInd/>
      <w:spacing w:line="240" w:lineRule="atLeast"/>
      <w:ind w:firstLine="780"/>
      <w:jc w:val="both"/>
    </w:pPr>
    <w:rPr>
      <w:rFonts w:ascii="Palatino Linotype" w:eastAsia="Calibri" w:hAnsi="Palatino Linotype"/>
      <w:noProof/>
      <w:sz w:val="18"/>
      <w:szCs w:val="18"/>
    </w:rPr>
  </w:style>
  <w:style w:type="paragraph" w:customStyle="1" w:styleId="tekstob">
    <w:name w:val="tekstob"/>
    <w:basedOn w:val="a"/>
    <w:uiPriority w:val="99"/>
    <w:rsid w:val="003E161C"/>
    <w:pPr>
      <w:autoSpaceDE/>
      <w:autoSpaceDN/>
      <w:adjustRightInd/>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4582A"/>
    <w:pPr>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B4582A"/>
    <w:pPr>
      <w:keepNext/>
      <w:ind w:left="113"/>
      <w:jc w:val="center"/>
      <w:outlineLvl w:val="0"/>
    </w:pPr>
    <w:rPr>
      <w:sz w:val="28"/>
      <w:szCs w:val="28"/>
    </w:rPr>
  </w:style>
  <w:style w:type="paragraph" w:styleId="2">
    <w:name w:val="heading 2"/>
    <w:basedOn w:val="a"/>
    <w:next w:val="a"/>
    <w:link w:val="20"/>
    <w:uiPriority w:val="99"/>
    <w:qFormat/>
    <w:rsid w:val="00B4582A"/>
    <w:pPr>
      <w:keepNext/>
      <w:ind w:left="855"/>
      <w:outlineLvl w:val="1"/>
    </w:pPr>
    <w:rPr>
      <w:sz w:val="28"/>
    </w:rPr>
  </w:style>
  <w:style w:type="paragraph" w:styleId="3">
    <w:name w:val="heading 3"/>
    <w:basedOn w:val="a"/>
    <w:next w:val="a"/>
    <w:link w:val="30"/>
    <w:uiPriority w:val="99"/>
    <w:qFormat/>
    <w:rsid w:val="00B4582A"/>
    <w:pPr>
      <w:keepNext/>
      <w:jc w:val="center"/>
      <w:outlineLvl w:val="2"/>
    </w:pPr>
    <w:rPr>
      <w:sz w:val="28"/>
    </w:rPr>
  </w:style>
  <w:style w:type="paragraph" w:styleId="4">
    <w:name w:val="heading 4"/>
    <w:basedOn w:val="a"/>
    <w:next w:val="a"/>
    <w:link w:val="40"/>
    <w:uiPriority w:val="99"/>
    <w:qFormat/>
    <w:rsid w:val="00B4582A"/>
    <w:pPr>
      <w:keepNext/>
      <w:autoSpaceDE/>
      <w:autoSpaceDN/>
      <w:adjustRightInd/>
      <w:spacing w:before="240" w:after="60"/>
      <w:outlineLvl w:val="3"/>
    </w:pPr>
    <w:rPr>
      <w:b/>
      <w:bCs/>
      <w:sz w:val="28"/>
      <w:szCs w:val="28"/>
    </w:rPr>
  </w:style>
  <w:style w:type="paragraph" w:styleId="5">
    <w:name w:val="heading 5"/>
    <w:basedOn w:val="a"/>
    <w:next w:val="a"/>
    <w:link w:val="50"/>
    <w:uiPriority w:val="99"/>
    <w:qFormat/>
    <w:rsid w:val="00B4582A"/>
    <w:pPr>
      <w:keepNext/>
      <w:autoSpaceDE/>
      <w:autoSpaceDN/>
      <w:adjustRightInd/>
      <w:jc w:val="center"/>
      <w:outlineLvl w:val="4"/>
    </w:pPr>
    <w:rPr>
      <w:b/>
      <w:bCs/>
      <w:sz w:val="16"/>
    </w:rPr>
  </w:style>
  <w:style w:type="paragraph" w:styleId="6">
    <w:name w:val="heading 6"/>
    <w:basedOn w:val="a"/>
    <w:next w:val="a"/>
    <w:link w:val="60"/>
    <w:uiPriority w:val="99"/>
    <w:qFormat/>
    <w:rsid w:val="00B4582A"/>
    <w:pPr>
      <w:autoSpaceDE/>
      <w:autoSpaceDN/>
      <w:adjustRightInd/>
      <w:spacing w:before="240" w:after="60"/>
      <w:outlineLvl w:val="5"/>
    </w:pPr>
    <w:rPr>
      <w:b/>
      <w:bCs/>
      <w:sz w:val="22"/>
      <w:szCs w:val="22"/>
    </w:rPr>
  </w:style>
  <w:style w:type="paragraph" w:styleId="7">
    <w:name w:val="heading 7"/>
    <w:basedOn w:val="a"/>
    <w:next w:val="a"/>
    <w:link w:val="70"/>
    <w:uiPriority w:val="99"/>
    <w:qFormat/>
    <w:rsid w:val="00B4582A"/>
    <w:pPr>
      <w:keepNext/>
      <w:autoSpaceDE/>
      <w:autoSpaceDN/>
      <w:adjustRightInd/>
      <w:outlineLvl w:val="6"/>
    </w:pPr>
    <w:rPr>
      <w:b/>
      <w:bCs/>
      <w:noProof/>
      <w:sz w:val="22"/>
      <w:szCs w:val="24"/>
    </w:rPr>
  </w:style>
  <w:style w:type="paragraph" w:styleId="8">
    <w:name w:val="heading 8"/>
    <w:basedOn w:val="a"/>
    <w:next w:val="a"/>
    <w:link w:val="80"/>
    <w:uiPriority w:val="99"/>
    <w:qFormat/>
    <w:rsid w:val="00B4582A"/>
    <w:pPr>
      <w:autoSpaceDE/>
      <w:autoSpaceDN/>
      <w:adjustRightInd/>
      <w:spacing w:before="240" w:after="60"/>
      <w:outlineLvl w:val="7"/>
    </w:pPr>
    <w:rPr>
      <w:i/>
      <w:iCs/>
      <w:sz w:val="24"/>
      <w:szCs w:val="24"/>
    </w:rPr>
  </w:style>
  <w:style w:type="paragraph" w:styleId="9">
    <w:name w:val="heading 9"/>
    <w:basedOn w:val="a"/>
    <w:next w:val="a"/>
    <w:link w:val="90"/>
    <w:uiPriority w:val="99"/>
    <w:qFormat/>
    <w:rsid w:val="00B458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82A"/>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B4582A"/>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B4582A"/>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B4582A"/>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B4582A"/>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B4582A"/>
    <w:rPr>
      <w:rFonts w:ascii="Times New Roman" w:hAnsi="Times New Roman" w:cs="Times New Roman"/>
      <w:b/>
      <w:bCs/>
      <w:lang w:eastAsia="ru-RU"/>
    </w:rPr>
  </w:style>
  <w:style w:type="character" w:customStyle="1" w:styleId="70">
    <w:name w:val="Заголовок 7 Знак"/>
    <w:basedOn w:val="a0"/>
    <w:link w:val="7"/>
    <w:uiPriority w:val="99"/>
    <w:locked/>
    <w:rsid w:val="00B4582A"/>
    <w:rPr>
      <w:rFonts w:ascii="Times New Roman" w:hAnsi="Times New Roman" w:cs="Times New Roman"/>
      <w:b/>
      <w:bCs/>
      <w:noProof/>
      <w:sz w:val="24"/>
      <w:szCs w:val="24"/>
      <w:lang w:eastAsia="ru-RU"/>
    </w:rPr>
  </w:style>
  <w:style w:type="character" w:customStyle="1" w:styleId="80">
    <w:name w:val="Заголовок 8 Знак"/>
    <w:basedOn w:val="a0"/>
    <w:link w:val="8"/>
    <w:uiPriority w:val="99"/>
    <w:locked/>
    <w:rsid w:val="00B4582A"/>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B4582A"/>
    <w:rPr>
      <w:rFonts w:ascii="Arial" w:hAnsi="Arial" w:cs="Arial"/>
      <w:lang w:eastAsia="ru-RU"/>
    </w:rPr>
  </w:style>
  <w:style w:type="paragraph" w:customStyle="1" w:styleId="a3">
    <w:name w:val="Âåðõíèé êîëîíòèòóë"/>
    <w:basedOn w:val="a"/>
    <w:uiPriority w:val="99"/>
    <w:rsid w:val="00B4582A"/>
    <w:pPr>
      <w:tabs>
        <w:tab w:val="center" w:pos="4153"/>
        <w:tab w:val="right" w:pos="8306"/>
      </w:tabs>
    </w:pPr>
  </w:style>
  <w:style w:type="character" w:customStyle="1" w:styleId="a4">
    <w:name w:val="íîìåð ñòðàíèöû"/>
    <w:basedOn w:val="a0"/>
    <w:uiPriority w:val="99"/>
    <w:rsid w:val="00B4582A"/>
    <w:rPr>
      <w:rFonts w:cs="Times New Roman"/>
    </w:rPr>
  </w:style>
  <w:style w:type="paragraph" w:customStyle="1" w:styleId="11">
    <w:name w:val="Âåðõíèé êîëîíòèòóë1"/>
    <w:basedOn w:val="a"/>
    <w:uiPriority w:val="99"/>
    <w:rsid w:val="00B4582A"/>
    <w:pPr>
      <w:tabs>
        <w:tab w:val="center" w:pos="4153"/>
        <w:tab w:val="right" w:pos="8306"/>
      </w:tabs>
    </w:pPr>
  </w:style>
  <w:style w:type="paragraph" w:styleId="a5">
    <w:name w:val="header"/>
    <w:basedOn w:val="a"/>
    <w:link w:val="12"/>
    <w:uiPriority w:val="99"/>
    <w:rsid w:val="00B4582A"/>
    <w:pPr>
      <w:tabs>
        <w:tab w:val="center" w:pos="4153"/>
        <w:tab w:val="right" w:pos="8306"/>
      </w:tabs>
    </w:pPr>
  </w:style>
  <w:style w:type="character" w:customStyle="1" w:styleId="12">
    <w:name w:val="Верхний колонтитул Знак1"/>
    <w:basedOn w:val="a0"/>
    <w:link w:val="a5"/>
    <w:uiPriority w:val="99"/>
    <w:locked/>
    <w:rsid w:val="00B4582A"/>
    <w:rPr>
      <w:rFonts w:ascii="Times New Roman" w:hAnsi="Times New Roman" w:cs="Times New Roman"/>
      <w:sz w:val="20"/>
      <w:lang w:eastAsia="ru-RU"/>
    </w:rPr>
  </w:style>
  <w:style w:type="character" w:customStyle="1" w:styleId="a6">
    <w:name w:val="Верхний колонтитул Знак"/>
    <w:basedOn w:val="a0"/>
    <w:uiPriority w:val="99"/>
    <w:locked/>
    <w:rsid w:val="00B4582A"/>
    <w:rPr>
      <w:rFonts w:ascii="Times New Roman" w:hAnsi="Times New Roman" w:cs="Times New Roman"/>
      <w:sz w:val="20"/>
      <w:szCs w:val="20"/>
      <w:lang w:eastAsia="ru-RU"/>
    </w:rPr>
  </w:style>
  <w:style w:type="paragraph" w:customStyle="1" w:styleId="a7">
    <w:name w:val="Íèæíèé êîëîíòèòóë"/>
    <w:basedOn w:val="a"/>
    <w:uiPriority w:val="99"/>
    <w:rsid w:val="00B4582A"/>
    <w:pPr>
      <w:widowControl w:val="0"/>
      <w:tabs>
        <w:tab w:val="center" w:pos="4153"/>
        <w:tab w:val="right" w:pos="8306"/>
      </w:tabs>
    </w:pPr>
  </w:style>
  <w:style w:type="paragraph" w:customStyle="1" w:styleId="21">
    <w:name w:val="Îñíîâíîé òåêñò 2"/>
    <w:basedOn w:val="a"/>
    <w:uiPriority w:val="99"/>
    <w:rsid w:val="00B4582A"/>
    <w:pPr>
      <w:widowControl w:val="0"/>
      <w:ind w:left="57"/>
    </w:pPr>
    <w:rPr>
      <w:sz w:val="28"/>
      <w:szCs w:val="28"/>
    </w:rPr>
  </w:style>
  <w:style w:type="paragraph" w:styleId="22">
    <w:name w:val="Body Text Indent 2"/>
    <w:basedOn w:val="a"/>
    <w:link w:val="23"/>
    <w:uiPriority w:val="99"/>
    <w:rsid w:val="00B4582A"/>
    <w:pPr>
      <w:ind w:left="3600"/>
      <w:jc w:val="right"/>
    </w:pPr>
    <w:rPr>
      <w:sz w:val="28"/>
    </w:rPr>
  </w:style>
  <w:style w:type="character" w:customStyle="1" w:styleId="23">
    <w:name w:val="Основной текст с отступом 2 Знак"/>
    <w:basedOn w:val="a0"/>
    <w:link w:val="22"/>
    <w:uiPriority w:val="99"/>
    <w:locked/>
    <w:rsid w:val="00B4582A"/>
    <w:rPr>
      <w:rFonts w:ascii="Times New Roman" w:hAnsi="Times New Roman" w:cs="Times New Roman"/>
      <w:sz w:val="20"/>
      <w:szCs w:val="20"/>
      <w:lang w:eastAsia="ru-RU"/>
    </w:rPr>
  </w:style>
  <w:style w:type="paragraph" w:styleId="a8">
    <w:name w:val="Body Text Indent"/>
    <w:basedOn w:val="a"/>
    <w:link w:val="a9"/>
    <w:uiPriority w:val="99"/>
    <w:rsid w:val="00B4582A"/>
    <w:pPr>
      <w:tabs>
        <w:tab w:val="left" w:pos="1080"/>
      </w:tabs>
      <w:ind w:firstLine="567"/>
      <w:jc w:val="both"/>
    </w:pPr>
    <w:rPr>
      <w:sz w:val="28"/>
      <w:szCs w:val="28"/>
    </w:rPr>
  </w:style>
  <w:style w:type="character" w:customStyle="1" w:styleId="a9">
    <w:name w:val="Основной текст с отступом Знак"/>
    <w:basedOn w:val="a0"/>
    <w:link w:val="a8"/>
    <w:uiPriority w:val="99"/>
    <w:locked/>
    <w:rsid w:val="00B4582A"/>
    <w:rPr>
      <w:rFonts w:ascii="Times New Roman" w:hAnsi="Times New Roman" w:cs="Times New Roman"/>
      <w:sz w:val="28"/>
      <w:szCs w:val="28"/>
      <w:lang w:eastAsia="ru-RU"/>
    </w:rPr>
  </w:style>
  <w:style w:type="paragraph" w:styleId="aa">
    <w:name w:val="Body Text"/>
    <w:basedOn w:val="a"/>
    <w:link w:val="ab"/>
    <w:uiPriority w:val="99"/>
    <w:rsid w:val="00B4582A"/>
    <w:pPr>
      <w:widowControl w:val="0"/>
      <w:jc w:val="both"/>
    </w:pPr>
    <w:rPr>
      <w:sz w:val="28"/>
      <w:szCs w:val="28"/>
    </w:rPr>
  </w:style>
  <w:style w:type="character" w:customStyle="1" w:styleId="ab">
    <w:name w:val="Основной текст Знак"/>
    <w:basedOn w:val="a0"/>
    <w:link w:val="aa"/>
    <w:uiPriority w:val="99"/>
    <w:locked/>
    <w:rsid w:val="00B4582A"/>
    <w:rPr>
      <w:rFonts w:ascii="Times New Roman" w:hAnsi="Times New Roman" w:cs="Times New Roman"/>
      <w:sz w:val="28"/>
      <w:szCs w:val="28"/>
      <w:lang w:eastAsia="ru-RU"/>
    </w:rPr>
  </w:style>
  <w:style w:type="paragraph" w:styleId="31">
    <w:name w:val="Body Text Indent 3"/>
    <w:basedOn w:val="a"/>
    <w:link w:val="32"/>
    <w:uiPriority w:val="99"/>
    <w:rsid w:val="00B4582A"/>
    <w:pPr>
      <w:ind w:firstLine="720"/>
      <w:jc w:val="both"/>
    </w:pPr>
    <w:rPr>
      <w:sz w:val="28"/>
    </w:rPr>
  </w:style>
  <w:style w:type="character" w:customStyle="1" w:styleId="32">
    <w:name w:val="Основной текст с отступом 3 Знак"/>
    <w:basedOn w:val="a0"/>
    <w:link w:val="31"/>
    <w:uiPriority w:val="99"/>
    <w:locked/>
    <w:rsid w:val="00B4582A"/>
    <w:rPr>
      <w:rFonts w:ascii="Times New Roman" w:hAnsi="Times New Roman" w:cs="Times New Roman"/>
      <w:sz w:val="20"/>
      <w:szCs w:val="20"/>
      <w:lang w:eastAsia="ru-RU"/>
    </w:rPr>
  </w:style>
  <w:style w:type="paragraph" w:styleId="24">
    <w:name w:val="Body Text 2"/>
    <w:basedOn w:val="a"/>
    <w:link w:val="25"/>
    <w:uiPriority w:val="99"/>
    <w:semiHidden/>
    <w:rsid w:val="00B4582A"/>
    <w:pPr>
      <w:jc w:val="center"/>
    </w:pPr>
    <w:rPr>
      <w:sz w:val="28"/>
    </w:rPr>
  </w:style>
  <w:style w:type="character" w:customStyle="1" w:styleId="25">
    <w:name w:val="Основной текст 2 Знак"/>
    <w:basedOn w:val="a0"/>
    <w:link w:val="24"/>
    <w:uiPriority w:val="99"/>
    <w:semiHidden/>
    <w:locked/>
    <w:rsid w:val="00B4582A"/>
    <w:rPr>
      <w:rFonts w:ascii="Times New Roman" w:hAnsi="Times New Roman" w:cs="Times New Roman"/>
      <w:sz w:val="20"/>
      <w:szCs w:val="20"/>
      <w:lang w:eastAsia="ru-RU"/>
    </w:rPr>
  </w:style>
  <w:style w:type="character" w:styleId="ac">
    <w:name w:val="page number"/>
    <w:basedOn w:val="a0"/>
    <w:uiPriority w:val="99"/>
    <w:rsid w:val="00B4582A"/>
    <w:rPr>
      <w:rFonts w:cs="Times New Roman"/>
    </w:rPr>
  </w:style>
  <w:style w:type="paragraph" w:styleId="ad">
    <w:name w:val="footer"/>
    <w:basedOn w:val="a"/>
    <w:link w:val="ae"/>
    <w:uiPriority w:val="99"/>
    <w:rsid w:val="00B4582A"/>
    <w:pPr>
      <w:tabs>
        <w:tab w:val="center" w:pos="4677"/>
        <w:tab w:val="right" w:pos="9355"/>
      </w:tabs>
    </w:pPr>
  </w:style>
  <w:style w:type="character" w:customStyle="1" w:styleId="ae">
    <w:name w:val="Нижний колонтитул Знак"/>
    <w:basedOn w:val="a0"/>
    <w:link w:val="ad"/>
    <w:uiPriority w:val="99"/>
    <w:locked/>
    <w:rsid w:val="00B4582A"/>
    <w:rPr>
      <w:rFonts w:ascii="Times New Roman" w:hAnsi="Times New Roman" w:cs="Times New Roman"/>
      <w:sz w:val="20"/>
      <w:szCs w:val="20"/>
      <w:lang w:eastAsia="ru-RU"/>
    </w:rPr>
  </w:style>
  <w:style w:type="paragraph" w:styleId="33">
    <w:name w:val="Body Text 3"/>
    <w:basedOn w:val="a"/>
    <w:link w:val="34"/>
    <w:uiPriority w:val="99"/>
    <w:semiHidden/>
    <w:rsid w:val="00B4582A"/>
    <w:rPr>
      <w:sz w:val="28"/>
    </w:rPr>
  </w:style>
  <w:style w:type="character" w:customStyle="1" w:styleId="34">
    <w:name w:val="Основной текст 3 Знак"/>
    <w:basedOn w:val="a0"/>
    <w:link w:val="33"/>
    <w:uiPriority w:val="99"/>
    <w:semiHidden/>
    <w:locked/>
    <w:rsid w:val="00B4582A"/>
    <w:rPr>
      <w:rFonts w:ascii="Times New Roman" w:hAnsi="Times New Roman" w:cs="Times New Roman"/>
      <w:sz w:val="20"/>
      <w:szCs w:val="20"/>
      <w:lang w:eastAsia="ru-RU"/>
    </w:rPr>
  </w:style>
  <w:style w:type="paragraph" w:customStyle="1" w:styleId="ConsTitle">
    <w:name w:val="ConsTitle"/>
    <w:uiPriority w:val="99"/>
    <w:rsid w:val="00B4582A"/>
    <w:pPr>
      <w:widowControl w:val="0"/>
      <w:autoSpaceDE w:val="0"/>
      <w:autoSpaceDN w:val="0"/>
      <w:adjustRightInd w:val="0"/>
      <w:ind w:right="19772"/>
    </w:pPr>
    <w:rPr>
      <w:rFonts w:ascii="Arial" w:eastAsia="Times New Roman" w:hAnsi="Arial" w:cs="Arial"/>
      <w:b/>
      <w:bCs/>
      <w:sz w:val="20"/>
      <w:szCs w:val="20"/>
    </w:rPr>
  </w:style>
  <w:style w:type="character" w:styleId="af">
    <w:name w:val="Hyperlink"/>
    <w:basedOn w:val="a0"/>
    <w:uiPriority w:val="99"/>
    <w:rsid w:val="00B4582A"/>
    <w:rPr>
      <w:rFonts w:cs="Times New Roman"/>
      <w:color w:val="0000FF"/>
      <w:u w:val="single"/>
    </w:rPr>
  </w:style>
  <w:style w:type="paragraph" w:customStyle="1" w:styleId="ConsNormal">
    <w:name w:val="ConsNormal"/>
    <w:uiPriority w:val="99"/>
    <w:rsid w:val="00B4582A"/>
    <w:pPr>
      <w:widowControl w:val="0"/>
      <w:autoSpaceDE w:val="0"/>
      <w:autoSpaceDN w:val="0"/>
      <w:adjustRightInd w:val="0"/>
      <w:ind w:firstLine="720"/>
    </w:pPr>
    <w:rPr>
      <w:rFonts w:ascii="Arial" w:eastAsia="Times New Roman" w:hAnsi="Arial" w:cs="Arial"/>
      <w:sz w:val="20"/>
      <w:szCs w:val="20"/>
    </w:rPr>
  </w:style>
  <w:style w:type="paragraph" w:styleId="af0">
    <w:name w:val="footnote text"/>
    <w:basedOn w:val="a"/>
    <w:link w:val="af1"/>
    <w:uiPriority w:val="99"/>
    <w:semiHidden/>
    <w:rsid w:val="00B4582A"/>
  </w:style>
  <w:style w:type="character" w:customStyle="1" w:styleId="af1">
    <w:name w:val="Текст сноски Знак"/>
    <w:basedOn w:val="a0"/>
    <w:link w:val="af0"/>
    <w:uiPriority w:val="99"/>
    <w:semiHidden/>
    <w:locked/>
    <w:rsid w:val="00B4582A"/>
    <w:rPr>
      <w:rFonts w:ascii="Times New Roman" w:hAnsi="Times New Roman" w:cs="Times New Roman"/>
      <w:sz w:val="20"/>
      <w:szCs w:val="20"/>
      <w:lang w:eastAsia="ru-RU"/>
    </w:rPr>
  </w:style>
  <w:style w:type="character" w:customStyle="1" w:styleId="af2">
    <w:name w:val="Основной шрифт"/>
    <w:uiPriority w:val="99"/>
    <w:rsid w:val="00B4582A"/>
  </w:style>
  <w:style w:type="paragraph" w:styleId="af3">
    <w:name w:val="Title"/>
    <w:basedOn w:val="a"/>
    <w:next w:val="a"/>
    <w:link w:val="af4"/>
    <w:uiPriority w:val="99"/>
    <w:qFormat/>
    <w:rsid w:val="00B4582A"/>
    <w:pPr>
      <w:widowControl w:val="0"/>
      <w:adjustRightInd/>
      <w:jc w:val="right"/>
    </w:pPr>
    <w:rPr>
      <w:u w:val="single"/>
    </w:rPr>
  </w:style>
  <w:style w:type="character" w:customStyle="1" w:styleId="af4">
    <w:name w:val="Название Знак"/>
    <w:basedOn w:val="a0"/>
    <w:link w:val="af3"/>
    <w:uiPriority w:val="99"/>
    <w:locked/>
    <w:rsid w:val="00B4582A"/>
    <w:rPr>
      <w:rFonts w:ascii="Times New Roman" w:hAnsi="Times New Roman" w:cs="Times New Roman"/>
      <w:sz w:val="20"/>
      <w:szCs w:val="20"/>
      <w:u w:val="single"/>
      <w:lang w:eastAsia="ru-RU"/>
    </w:rPr>
  </w:style>
  <w:style w:type="paragraph" w:customStyle="1" w:styleId="xl96">
    <w:name w:val="xl96"/>
    <w:basedOn w:val="a"/>
    <w:uiPriority w:val="99"/>
    <w:rsid w:val="00B4582A"/>
    <w:pPr>
      <w:autoSpaceDE/>
      <w:autoSpaceDN/>
      <w:adjustRightInd/>
      <w:spacing w:before="100" w:beforeAutospacing="1" w:after="100" w:afterAutospacing="1"/>
      <w:jc w:val="center"/>
    </w:pPr>
    <w:rPr>
      <w:sz w:val="16"/>
      <w:szCs w:val="16"/>
    </w:rPr>
  </w:style>
  <w:style w:type="paragraph" w:customStyle="1" w:styleId="xl43">
    <w:name w:val="xl43"/>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
    <w:name w:val="xl24"/>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5">
    <w:name w:val="xl25"/>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7">
    <w:name w:val="xl27"/>
    <w:basedOn w:val="a"/>
    <w:uiPriority w:val="99"/>
    <w:rsid w:val="00B4582A"/>
    <w:pPr>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28">
    <w:name w:val="xl28"/>
    <w:basedOn w:val="a"/>
    <w:uiPriority w:val="99"/>
    <w:rsid w:val="00B4582A"/>
    <w:pPr>
      <w:autoSpaceDE/>
      <w:autoSpaceDN/>
      <w:adjustRightInd/>
      <w:spacing w:before="100" w:beforeAutospacing="1" w:after="100" w:afterAutospacing="1"/>
      <w:jc w:val="right"/>
      <w:textAlignment w:val="top"/>
    </w:pPr>
    <w:rPr>
      <w:sz w:val="24"/>
      <w:szCs w:val="24"/>
    </w:rPr>
  </w:style>
  <w:style w:type="paragraph" w:customStyle="1" w:styleId="xl29">
    <w:name w:val="xl29"/>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0">
    <w:name w:val="xl30"/>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31">
    <w:name w:val="xl31"/>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2">
    <w:name w:val="xl32"/>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33">
    <w:name w:val="xl33"/>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6">
    <w:name w:val="xl36"/>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7">
    <w:name w:val="xl37"/>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8">
    <w:name w:val="xl38"/>
    <w:basedOn w:val="a"/>
    <w:uiPriority w:val="99"/>
    <w:rsid w:val="00B4582A"/>
    <w:pPr>
      <w:autoSpaceDE/>
      <w:autoSpaceDN/>
      <w:adjustRightInd/>
      <w:spacing w:before="100" w:beforeAutospacing="1" w:after="100" w:afterAutospacing="1"/>
      <w:jc w:val="center"/>
      <w:textAlignment w:val="center"/>
    </w:pPr>
    <w:rPr>
      <w:sz w:val="24"/>
      <w:szCs w:val="24"/>
    </w:rPr>
  </w:style>
  <w:style w:type="paragraph" w:customStyle="1" w:styleId="xl39">
    <w:name w:val="xl39"/>
    <w:basedOn w:val="a"/>
    <w:uiPriority w:val="99"/>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0">
    <w:name w:val="xl40"/>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1">
    <w:name w:val="xl41"/>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2">
    <w:name w:val="xl42"/>
    <w:basedOn w:val="a"/>
    <w:uiPriority w:val="99"/>
    <w:rsid w:val="00B4582A"/>
    <w:pPr>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4">
    <w:name w:val="xl44"/>
    <w:basedOn w:val="a"/>
    <w:uiPriority w:val="99"/>
    <w:rsid w:val="00B4582A"/>
    <w:pPr>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5">
    <w:name w:val="xl45"/>
    <w:basedOn w:val="a"/>
    <w:uiPriority w:val="99"/>
    <w:rsid w:val="00B4582A"/>
    <w:pPr>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6">
    <w:name w:val="xl46"/>
    <w:basedOn w:val="a"/>
    <w:uiPriority w:val="99"/>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7">
    <w:name w:val="xl47"/>
    <w:basedOn w:val="a"/>
    <w:uiPriority w:val="99"/>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8">
    <w:name w:val="xl48"/>
    <w:basedOn w:val="a"/>
    <w:uiPriority w:val="99"/>
    <w:rsid w:val="00B4582A"/>
    <w:pPr>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9">
    <w:name w:val="xl49"/>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50">
    <w:name w:val="xl50"/>
    <w:basedOn w:val="a"/>
    <w:uiPriority w:val="99"/>
    <w:rsid w:val="00B4582A"/>
    <w:pPr>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51">
    <w:name w:val="xl51"/>
    <w:basedOn w:val="a"/>
    <w:uiPriority w:val="99"/>
    <w:rsid w:val="00B4582A"/>
    <w:pPr>
      <w:autoSpaceDE/>
      <w:autoSpaceDN/>
      <w:adjustRightInd/>
      <w:spacing w:before="100" w:beforeAutospacing="1" w:after="100" w:afterAutospacing="1"/>
      <w:jc w:val="center"/>
      <w:textAlignment w:val="center"/>
    </w:pPr>
    <w:rPr>
      <w:b/>
      <w:bCs/>
      <w:sz w:val="28"/>
      <w:szCs w:val="28"/>
    </w:rPr>
  </w:style>
  <w:style w:type="paragraph" w:customStyle="1" w:styleId="xl52">
    <w:name w:val="xl52"/>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3">
    <w:name w:val="xl53"/>
    <w:basedOn w:val="a"/>
    <w:uiPriority w:val="99"/>
    <w:rsid w:val="00B4582A"/>
    <w:pPr>
      <w:pBdr>
        <w:left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4">
    <w:name w:val="xl54"/>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5">
    <w:name w:val="xl55"/>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6">
    <w:name w:val="xl56"/>
    <w:basedOn w:val="a"/>
    <w:uiPriority w:val="99"/>
    <w:rsid w:val="00B4582A"/>
    <w:pPr>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7">
    <w:name w:val="xl57"/>
    <w:basedOn w:val="a"/>
    <w:uiPriority w:val="99"/>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8">
    <w:name w:val="xl58"/>
    <w:basedOn w:val="a"/>
    <w:uiPriority w:val="99"/>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character" w:styleId="af5">
    <w:name w:val="FollowedHyperlink"/>
    <w:basedOn w:val="a0"/>
    <w:uiPriority w:val="99"/>
    <w:semiHidden/>
    <w:rsid w:val="00B4582A"/>
    <w:rPr>
      <w:rFonts w:cs="Times New Roman"/>
      <w:color w:val="800080"/>
      <w:u w:val="single"/>
    </w:rPr>
  </w:style>
  <w:style w:type="paragraph" w:customStyle="1" w:styleId="xl59">
    <w:name w:val="xl59"/>
    <w:basedOn w:val="a"/>
    <w:uiPriority w:val="99"/>
    <w:rsid w:val="00B4582A"/>
    <w:pPr>
      <w:pBdr>
        <w:left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0">
    <w:name w:val="xl60"/>
    <w:basedOn w:val="a"/>
    <w:uiPriority w:val="99"/>
    <w:rsid w:val="00B4582A"/>
    <w:pPr>
      <w:pBdr>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1">
    <w:name w:val="xl61"/>
    <w:basedOn w:val="a"/>
    <w:uiPriority w:val="99"/>
    <w:rsid w:val="00B4582A"/>
    <w:pPr>
      <w:pBdr>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62">
    <w:name w:val="xl62"/>
    <w:basedOn w:val="a"/>
    <w:uiPriority w:val="99"/>
    <w:rsid w:val="00B4582A"/>
    <w:pPr>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3">
    <w:name w:val="xl63"/>
    <w:basedOn w:val="a"/>
    <w:uiPriority w:val="99"/>
    <w:rsid w:val="00B4582A"/>
    <w:pPr>
      <w:pBdr>
        <w:top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4">
    <w:name w:val="xl64"/>
    <w:basedOn w:val="a"/>
    <w:uiPriority w:val="99"/>
    <w:rsid w:val="00B4582A"/>
    <w:pPr>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65">
    <w:name w:val="xl65"/>
    <w:basedOn w:val="a"/>
    <w:uiPriority w:val="99"/>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6">
    <w:name w:val="xl66"/>
    <w:basedOn w:val="a"/>
    <w:uiPriority w:val="99"/>
    <w:rsid w:val="00B4582A"/>
    <w:pPr>
      <w:pBdr>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7">
    <w:name w:val="xl67"/>
    <w:basedOn w:val="a"/>
    <w:uiPriority w:val="99"/>
    <w:rsid w:val="00B4582A"/>
    <w:pPr>
      <w:pBdr>
        <w:top w:val="single" w:sz="4" w:space="0" w:color="auto"/>
        <w:lef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8">
    <w:name w:val="xl68"/>
    <w:basedOn w:val="a"/>
    <w:uiPriority w:val="99"/>
    <w:rsid w:val="00B4582A"/>
    <w:pPr>
      <w:pBdr>
        <w:top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9">
    <w:name w:val="xl69"/>
    <w:basedOn w:val="a"/>
    <w:uiPriority w:val="99"/>
    <w:rsid w:val="00B4582A"/>
    <w:pPr>
      <w:pBdr>
        <w:top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0">
    <w:name w:val="xl70"/>
    <w:basedOn w:val="a"/>
    <w:uiPriority w:val="99"/>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1">
    <w:name w:val="xl71"/>
    <w:basedOn w:val="a"/>
    <w:uiPriority w:val="99"/>
    <w:rsid w:val="00B4582A"/>
    <w:pPr>
      <w:pBdr>
        <w:top w:val="single" w:sz="4" w:space="0" w:color="auto"/>
        <w:bottom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2">
    <w:name w:val="xl72"/>
    <w:basedOn w:val="a"/>
    <w:uiPriority w:val="99"/>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3">
    <w:name w:val="xl73"/>
    <w:basedOn w:val="a"/>
    <w:uiPriority w:val="99"/>
    <w:rsid w:val="00B4582A"/>
    <w:pPr>
      <w:autoSpaceDE/>
      <w:autoSpaceDN/>
      <w:adjustRightInd/>
      <w:spacing w:before="100" w:beforeAutospacing="1" w:after="100" w:afterAutospacing="1"/>
      <w:jc w:val="center"/>
    </w:pPr>
    <w:rPr>
      <w:sz w:val="22"/>
      <w:szCs w:val="22"/>
    </w:rPr>
  </w:style>
  <w:style w:type="paragraph" w:customStyle="1" w:styleId="xl74">
    <w:name w:val="xl74"/>
    <w:basedOn w:val="a"/>
    <w:uiPriority w:val="99"/>
    <w:rsid w:val="00B4582A"/>
    <w:pPr>
      <w:pBdr>
        <w:lef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5">
    <w:name w:val="xl75"/>
    <w:basedOn w:val="a"/>
    <w:uiPriority w:val="99"/>
    <w:rsid w:val="00B4582A"/>
    <w:pPr>
      <w:autoSpaceDE/>
      <w:autoSpaceDN/>
      <w:adjustRightInd/>
      <w:spacing w:before="100" w:beforeAutospacing="1" w:after="100" w:afterAutospacing="1"/>
      <w:jc w:val="center"/>
      <w:textAlignment w:val="center"/>
    </w:pPr>
    <w:rPr>
      <w:sz w:val="22"/>
      <w:szCs w:val="22"/>
    </w:rPr>
  </w:style>
  <w:style w:type="paragraph" w:customStyle="1" w:styleId="xl76">
    <w:name w:val="xl76"/>
    <w:basedOn w:val="a"/>
    <w:uiPriority w:val="99"/>
    <w:rsid w:val="00B4582A"/>
    <w:pPr>
      <w:pBdr>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7">
    <w:name w:val="xl77"/>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8">
    <w:name w:val="xl78"/>
    <w:basedOn w:val="a"/>
    <w:uiPriority w:val="99"/>
    <w:rsid w:val="00B4582A"/>
    <w:pPr>
      <w:autoSpaceDE/>
      <w:autoSpaceDN/>
      <w:adjustRightInd/>
      <w:spacing w:before="100" w:beforeAutospacing="1" w:after="100" w:afterAutospacing="1"/>
    </w:pPr>
    <w:rPr>
      <w:sz w:val="22"/>
      <w:szCs w:val="22"/>
    </w:rPr>
  </w:style>
  <w:style w:type="paragraph" w:customStyle="1" w:styleId="xl79">
    <w:name w:val="xl79"/>
    <w:basedOn w:val="a"/>
    <w:uiPriority w:val="99"/>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2"/>
      <w:szCs w:val="22"/>
    </w:rPr>
  </w:style>
  <w:style w:type="paragraph" w:customStyle="1" w:styleId="xl80">
    <w:name w:val="xl80"/>
    <w:basedOn w:val="a"/>
    <w:uiPriority w:val="99"/>
    <w:rsid w:val="00B4582A"/>
    <w:pPr>
      <w:pBdr>
        <w:top w:val="single" w:sz="4" w:space="0" w:color="auto"/>
        <w:bottom w:val="single" w:sz="4" w:space="0" w:color="auto"/>
      </w:pBdr>
      <w:autoSpaceDE/>
      <w:autoSpaceDN/>
      <w:adjustRightInd/>
      <w:spacing w:before="100" w:beforeAutospacing="1" w:after="100" w:afterAutospacing="1"/>
      <w:jc w:val="center"/>
    </w:pPr>
    <w:rPr>
      <w:sz w:val="22"/>
      <w:szCs w:val="22"/>
    </w:rPr>
  </w:style>
  <w:style w:type="paragraph" w:customStyle="1" w:styleId="xl81">
    <w:name w:val="xl81"/>
    <w:basedOn w:val="a"/>
    <w:uiPriority w:val="99"/>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2">
    <w:name w:val="xl82"/>
    <w:basedOn w:val="a"/>
    <w:uiPriority w:val="99"/>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3">
    <w:name w:val="xl83"/>
    <w:basedOn w:val="a"/>
    <w:uiPriority w:val="99"/>
    <w:rsid w:val="00B4582A"/>
    <w:pPr>
      <w:pBdr>
        <w:left w:val="single" w:sz="4" w:space="0" w:color="auto"/>
      </w:pBdr>
      <w:autoSpaceDE/>
      <w:autoSpaceDN/>
      <w:adjustRightInd/>
      <w:spacing w:before="100" w:beforeAutospacing="1" w:after="100" w:afterAutospacing="1"/>
      <w:jc w:val="center"/>
    </w:pPr>
    <w:rPr>
      <w:sz w:val="22"/>
      <w:szCs w:val="22"/>
    </w:rPr>
  </w:style>
  <w:style w:type="paragraph" w:customStyle="1" w:styleId="xl84">
    <w:name w:val="xl84"/>
    <w:basedOn w:val="a"/>
    <w:uiPriority w:val="99"/>
    <w:rsid w:val="00B4582A"/>
    <w:pPr>
      <w:pBdr>
        <w:left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5">
    <w:name w:val="xl85"/>
    <w:basedOn w:val="a"/>
    <w:uiPriority w:val="99"/>
    <w:rsid w:val="00B4582A"/>
    <w:pPr>
      <w:autoSpaceDE/>
      <w:autoSpaceDN/>
      <w:adjustRightInd/>
      <w:spacing w:before="100" w:beforeAutospacing="1" w:after="100" w:afterAutospacing="1"/>
      <w:jc w:val="center"/>
    </w:pPr>
    <w:rPr>
      <w:sz w:val="22"/>
      <w:szCs w:val="22"/>
    </w:rPr>
  </w:style>
  <w:style w:type="paragraph" w:customStyle="1" w:styleId="ConsPlusNonformat">
    <w:name w:val="ConsPlusNonformat"/>
    <w:uiPriority w:val="99"/>
    <w:rsid w:val="00B4582A"/>
    <w:pPr>
      <w:widowControl w:val="0"/>
      <w:autoSpaceDE w:val="0"/>
      <w:autoSpaceDN w:val="0"/>
      <w:adjustRightInd w:val="0"/>
    </w:pPr>
    <w:rPr>
      <w:rFonts w:ascii="Courier New" w:eastAsia="Times New Roman" w:hAnsi="Courier New" w:cs="Courier New"/>
      <w:sz w:val="20"/>
      <w:szCs w:val="20"/>
    </w:rPr>
  </w:style>
  <w:style w:type="paragraph" w:styleId="af6">
    <w:name w:val="Balloon Text"/>
    <w:basedOn w:val="a"/>
    <w:link w:val="af7"/>
    <w:uiPriority w:val="99"/>
    <w:semiHidden/>
    <w:rsid w:val="00B4582A"/>
    <w:rPr>
      <w:rFonts w:ascii="Tahoma" w:hAnsi="Tahoma" w:cs="Tahoma"/>
      <w:sz w:val="16"/>
      <w:szCs w:val="16"/>
    </w:rPr>
  </w:style>
  <w:style w:type="character" w:customStyle="1" w:styleId="af7">
    <w:name w:val="Текст выноски Знак"/>
    <w:basedOn w:val="a0"/>
    <w:link w:val="af6"/>
    <w:uiPriority w:val="99"/>
    <w:semiHidden/>
    <w:locked/>
    <w:rsid w:val="00B4582A"/>
    <w:rPr>
      <w:rFonts w:ascii="Tahoma" w:hAnsi="Tahoma" w:cs="Tahoma"/>
      <w:sz w:val="16"/>
      <w:szCs w:val="16"/>
      <w:lang w:eastAsia="ru-RU"/>
    </w:rPr>
  </w:style>
  <w:style w:type="paragraph" w:styleId="af8">
    <w:name w:val="annotation text"/>
    <w:basedOn w:val="a"/>
    <w:link w:val="af9"/>
    <w:uiPriority w:val="99"/>
    <w:semiHidden/>
    <w:rsid w:val="00B4582A"/>
    <w:pPr>
      <w:autoSpaceDE/>
      <w:autoSpaceDN/>
      <w:adjustRightInd/>
    </w:pPr>
  </w:style>
  <w:style w:type="character" w:customStyle="1" w:styleId="af9">
    <w:name w:val="Текст примечания Знак"/>
    <w:basedOn w:val="a0"/>
    <w:link w:val="af8"/>
    <w:uiPriority w:val="99"/>
    <w:semiHidden/>
    <w:locked/>
    <w:rsid w:val="00B4582A"/>
    <w:rPr>
      <w:rFonts w:ascii="Times New Roman" w:hAnsi="Times New Roman" w:cs="Times New Roman"/>
      <w:sz w:val="20"/>
      <w:szCs w:val="20"/>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B4582A"/>
    <w:pPr>
      <w:widowControl w:val="0"/>
      <w:spacing w:after="160" w:line="240" w:lineRule="exact"/>
    </w:pPr>
    <w:rPr>
      <w:sz w:val="28"/>
      <w:lang w:val="en-US" w:eastAsia="en-US"/>
    </w:rPr>
  </w:style>
  <w:style w:type="paragraph" w:styleId="afb">
    <w:name w:val="caption"/>
    <w:basedOn w:val="a"/>
    <w:next w:val="a"/>
    <w:uiPriority w:val="99"/>
    <w:qFormat/>
    <w:rsid w:val="00B4582A"/>
    <w:pPr>
      <w:widowControl w:val="0"/>
      <w:autoSpaceDE/>
      <w:autoSpaceDN/>
      <w:adjustRightInd/>
      <w:jc w:val="right"/>
    </w:pPr>
    <w:rPr>
      <w:u w:val="single"/>
    </w:rPr>
  </w:style>
  <w:style w:type="character" w:styleId="afc">
    <w:name w:val="footnote reference"/>
    <w:basedOn w:val="a0"/>
    <w:uiPriority w:val="99"/>
    <w:semiHidden/>
    <w:rsid w:val="00B4582A"/>
    <w:rPr>
      <w:rFonts w:cs="Times New Roman"/>
      <w:vertAlign w:val="superscript"/>
    </w:rPr>
  </w:style>
  <w:style w:type="character" w:styleId="afd">
    <w:name w:val="Strong"/>
    <w:basedOn w:val="a0"/>
    <w:uiPriority w:val="99"/>
    <w:qFormat/>
    <w:rsid w:val="00B4582A"/>
    <w:rPr>
      <w:rFonts w:cs="Times New Roman"/>
      <w:b/>
    </w:rPr>
  </w:style>
  <w:style w:type="paragraph" w:customStyle="1" w:styleId="ConsPlusTitle">
    <w:name w:val="ConsPlusTitle"/>
    <w:uiPriority w:val="99"/>
    <w:rsid w:val="00B4582A"/>
    <w:pPr>
      <w:widowControl w:val="0"/>
      <w:autoSpaceDE w:val="0"/>
      <w:autoSpaceDN w:val="0"/>
      <w:adjustRightInd w:val="0"/>
    </w:pPr>
    <w:rPr>
      <w:rFonts w:ascii="Times New Roman" w:hAnsi="Times New Roman"/>
      <w:b/>
      <w:bCs/>
      <w:sz w:val="28"/>
      <w:szCs w:val="28"/>
    </w:rPr>
  </w:style>
  <w:style w:type="paragraph" w:customStyle="1" w:styleId="-1">
    <w:name w:val="абзац-1"/>
    <w:basedOn w:val="a"/>
    <w:uiPriority w:val="99"/>
    <w:rsid w:val="00B4582A"/>
    <w:pPr>
      <w:autoSpaceDE/>
      <w:autoSpaceDN/>
      <w:adjustRightInd/>
      <w:spacing w:line="360" w:lineRule="auto"/>
      <w:ind w:firstLine="709"/>
    </w:pPr>
    <w:rPr>
      <w:sz w:val="24"/>
    </w:rPr>
  </w:style>
  <w:style w:type="paragraph" w:styleId="afe">
    <w:name w:val="Plain Text"/>
    <w:basedOn w:val="a"/>
    <w:link w:val="aff"/>
    <w:uiPriority w:val="99"/>
    <w:rsid w:val="00B4582A"/>
    <w:pPr>
      <w:autoSpaceDE/>
      <w:autoSpaceDN/>
      <w:adjustRightInd/>
    </w:pPr>
    <w:rPr>
      <w:rFonts w:ascii="Courier New" w:hAnsi="Courier New"/>
    </w:rPr>
  </w:style>
  <w:style w:type="character" w:customStyle="1" w:styleId="aff">
    <w:name w:val="Текст Знак"/>
    <w:basedOn w:val="a0"/>
    <w:link w:val="afe"/>
    <w:uiPriority w:val="99"/>
    <w:locked/>
    <w:rsid w:val="00B4582A"/>
    <w:rPr>
      <w:rFonts w:ascii="Courier New" w:hAnsi="Courier New" w:cs="Times New Roman"/>
      <w:sz w:val="20"/>
      <w:szCs w:val="20"/>
      <w:lang w:eastAsia="ru-RU"/>
    </w:rPr>
  </w:style>
  <w:style w:type="paragraph" w:customStyle="1" w:styleId="210">
    <w:name w:val="Основной текст 21"/>
    <w:basedOn w:val="a"/>
    <w:uiPriority w:val="99"/>
    <w:rsid w:val="00B4582A"/>
    <w:pPr>
      <w:widowControl w:val="0"/>
      <w:overflowPunct w:val="0"/>
      <w:jc w:val="both"/>
      <w:textAlignment w:val="baseline"/>
    </w:pPr>
    <w:rPr>
      <w:sz w:val="28"/>
    </w:rPr>
  </w:style>
  <w:style w:type="paragraph" w:customStyle="1" w:styleId="aff0">
    <w:name w:val="Нормальный"/>
    <w:uiPriority w:val="99"/>
    <w:rsid w:val="00B4582A"/>
    <w:pPr>
      <w:widowControl w:val="0"/>
    </w:pPr>
    <w:rPr>
      <w:rFonts w:ascii="Times New Roman" w:eastAsia="Times New Roman" w:hAnsi="Times New Roman"/>
      <w:sz w:val="20"/>
      <w:szCs w:val="20"/>
    </w:rPr>
  </w:style>
  <w:style w:type="paragraph" w:styleId="aff1">
    <w:name w:val="Subtitle"/>
    <w:basedOn w:val="a"/>
    <w:next w:val="a"/>
    <w:link w:val="aff2"/>
    <w:uiPriority w:val="99"/>
    <w:qFormat/>
    <w:rsid w:val="00B4582A"/>
    <w:pPr>
      <w:autoSpaceDE/>
      <w:autoSpaceDN/>
      <w:adjustRightInd/>
      <w:spacing w:after="60"/>
      <w:jc w:val="center"/>
      <w:outlineLvl w:val="1"/>
    </w:pPr>
    <w:rPr>
      <w:rFonts w:ascii="Cambria" w:hAnsi="Cambria"/>
      <w:sz w:val="24"/>
      <w:szCs w:val="24"/>
    </w:rPr>
  </w:style>
  <w:style w:type="character" w:customStyle="1" w:styleId="aff2">
    <w:name w:val="Подзаголовок Знак"/>
    <w:basedOn w:val="a0"/>
    <w:link w:val="aff1"/>
    <w:uiPriority w:val="99"/>
    <w:locked/>
    <w:rsid w:val="00B4582A"/>
    <w:rPr>
      <w:rFonts w:ascii="Cambria" w:hAnsi="Cambria" w:cs="Times New Roman"/>
      <w:sz w:val="24"/>
      <w:szCs w:val="24"/>
      <w:lang w:eastAsia="ru-RU"/>
    </w:rPr>
  </w:style>
  <w:style w:type="character" w:styleId="aff3">
    <w:name w:val="Emphasis"/>
    <w:basedOn w:val="a0"/>
    <w:uiPriority w:val="99"/>
    <w:qFormat/>
    <w:rsid w:val="00B4582A"/>
    <w:rPr>
      <w:rFonts w:ascii="Calibri" w:hAnsi="Calibri" w:cs="Times New Roman"/>
      <w:b/>
      <w:i/>
    </w:rPr>
  </w:style>
  <w:style w:type="paragraph" w:styleId="aff4">
    <w:name w:val="No Spacing"/>
    <w:basedOn w:val="a"/>
    <w:link w:val="aff5"/>
    <w:uiPriority w:val="99"/>
    <w:qFormat/>
    <w:rsid w:val="00B4582A"/>
    <w:pPr>
      <w:autoSpaceDE/>
      <w:autoSpaceDN/>
      <w:adjustRightInd/>
    </w:pPr>
    <w:rPr>
      <w:rFonts w:ascii="Calibri" w:eastAsia="Calibri" w:hAnsi="Calibri"/>
      <w:sz w:val="32"/>
      <w:lang w:val="en-US"/>
    </w:rPr>
  </w:style>
  <w:style w:type="character" w:customStyle="1" w:styleId="aff5">
    <w:name w:val="Без интервала Знак"/>
    <w:link w:val="aff4"/>
    <w:uiPriority w:val="99"/>
    <w:locked/>
    <w:rsid w:val="00B4582A"/>
    <w:rPr>
      <w:rFonts w:ascii="Calibri" w:hAnsi="Calibri"/>
      <w:sz w:val="32"/>
      <w:lang w:val="en-US"/>
    </w:rPr>
  </w:style>
  <w:style w:type="paragraph" w:styleId="aff6">
    <w:name w:val="List Paragraph"/>
    <w:basedOn w:val="a"/>
    <w:uiPriority w:val="99"/>
    <w:qFormat/>
    <w:rsid w:val="00B4582A"/>
    <w:pPr>
      <w:autoSpaceDE/>
      <w:autoSpaceDN/>
      <w:adjustRightInd/>
      <w:ind w:left="720"/>
      <w:contextualSpacing/>
    </w:pPr>
    <w:rPr>
      <w:rFonts w:ascii="Calibri" w:hAnsi="Calibri"/>
      <w:sz w:val="24"/>
      <w:szCs w:val="24"/>
      <w:lang w:val="en-US" w:eastAsia="en-US"/>
    </w:rPr>
  </w:style>
  <w:style w:type="paragraph" w:styleId="26">
    <w:name w:val="Quote"/>
    <w:basedOn w:val="a"/>
    <w:next w:val="a"/>
    <w:link w:val="27"/>
    <w:uiPriority w:val="99"/>
    <w:qFormat/>
    <w:rsid w:val="00B4582A"/>
    <w:pPr>
      <w:autoSpaceDE/>
      <w:autoSpaceDN/>
      <w:adjustRightInd/>
    </w:pPr>
    <w:rPr>
      <w:rFonts w:ascii="Calibri" w:hAnsi="Calibri"/>
      <w:i/>
      <w:sz w:val="24"/>
      <w:szCs w:val="24"/>
    </w:rPr>
  </w:style>
  <w:style w:type="character" w:customStyle="1" w:styleId="27">
    <w:name w:val="Цитата 2 Знак"/>
    <w:basedOn w:val="a0"/>
    <w:link w:val="26"/>
    <w:uiPriority w:val="99"/>
    <w:locked/>
    <w:rsid w:val="00B4582A"/>
    <w:rPr>
      <w:rFonts w:ascii="Calibri" w:hAnsi="Calibri" w:cs="Times New Roman"/>
      <w:i/>
      <w:sz w:val="24"/>
      <w:szCs w:val="24"/>
      <w:lang w:eastAsia="ru-RU"/>
    </w:rPr>
  </w:style>
  <w:style w:type="paragraph" w:styleId="aff7">
    <w:name w:val="Intense Quote"/>
    <w:basedOn w:val="a"/>
    <w:next w:val="a"/>
    <w:link w:val="aff8"/>
    <w:uiPriority w:val="99"/>
    <w:qFormat/>
    <w:rsid w:val="00B4582A"/>
    <w:pPr>
      <w:autoSpaceDE/>
      <w:autoSpaceDN/>
      <w:adjustRightInd/>
      <w:ind w:left="720" w:right="720"/>
    </w:pPr>
    <w:rPr>
      <w:rFonts w:ascii="Calibri" w:hAnsi="Calibri"/>
      <w:b/>
      <w:i/>
      <w:sz w:val="24"/>
    </w:rPr>
  </w:style>
  <w:style w:type="character" w:customStyle="1" w:styleId="aff8">
    <w:name w:val="Выделенная цитата Знак"/>
    <w:basedOn w:val="a0"/>
    <w:link w:val="aff7"/>
    <w:uiPriority w:val="99"/>
    <w:locked/>
    <w:rsid w:val="00B4582A"/>
    <w:rPr>
      <w:rFonts w:ascii="Calibri" w:hAnsi="Calibri" w:cs="Times New Roman"/>
      <w:b/>
      <w:i/>
      <w:sz w:val="20"/>
      <w:szCs w:val="20"/>
      <w:lang w:eastAsia="ru-RU"/>
    </w:rPr>
  </w:style>
  <w:style w:type="character" w:styleId="aff9">
    <w:name w:val="Subtle Emphasis"/>
    <w:basedOn w:val="a0"/>
    <w:uiPriority w:val="99"/>
    <w:qFormat/>
    <w:rsid w:val="00B4582A"/>
    <w:rPr>
      <w:rFonts w:cs="Times New Roman"/>
      <w:i/>
      <w:color w:val="5A5A5A"/>
    </w:rPr>
  </w:style>
  <w:style w:type="character" w:styleId="affa">
    <w:name w:val="Intense Emphasis"/>
    <w:basedOn w:val="a0"/>
    <w:uiPriority w:val="99"/>
    <w:qFormat/>
    <w:rsid w:val="00B4582A"/>
    <w:rPr>
      <w:rFonts w:cs="Times New Roman"/>
      <w:b/>
      <w:i/>
      <w:sz w:val="24"/>
      <w:u w:val="single"/>
    </w:rPr>
  </w:style>
  <w:style w:type="character" w:styleId="affb">
    <w:name w:val="Subtle Reference"/>
    <w:basedOn w:val="a0"/>
    <w:uiPriority w:val="99"/>
    <w:qFormat/>
    <w:rsid w:val="00B4582A"/>
    <w:rPr>
      <w:rFonts w:cs="Times New Roman"/>
      <w:sz w:val="24"/>
      <w:u w:val="single"/>
    </w:rPr>
  </w:style>
  <w:style w:type="character" w:styleId="affc">
    <w:name w:val="Intense Reference"/>
    <w:basedOn w:val="a0"/>
    <w:uiPriority w:val="99"/>
    <w:qFormat/>
    <w:rsid w:val="00B4582A"/>
    <w:rPr>
      <w:rFonts w:cs="Times New Roman"/>
      <w:b/>
      <w:sz w:val="24"/>
      <w:u w:val="single"/>
    </w:rPr>
  </w:style>
  <w:style w:type="character" w:styleId="affd">
    <w:name w:val="Book Title"/>
    <w:basedOn w:val="a0"/>
    <w:uiPriority w:val="99"/>
    <w:qFormat/>
    <w:rsid w:val="00B4582A"/>
    <w:rPr>
      <w:rFonts w:ascii="Cambria" w:hAnsi="Cambria" w:cs="Times New Roman"/>
      <w:b/>
      <w:i/>
      <w:sz w:val="24"/>
    </w:rPr>
  </w:style>
  <w:style w:type="paragraph" w:styleId="affe">
    <w:name w:val="TOC Heading"/>
    <w:basedOn w:val="1"/>
    <w:next w:val="a"/>
    <w:uiPriority w:val="99"/>
    <w:qFormat/>
    <w:rsid w:val="00B4582A"/>
    <w:pPr>
      <w:autoSpaceDE/>
      <w:autoSpaceDN/>
      <w:adjustRightInd/>
      <w:spacing w:before="240" w:after="60"/>
      <w:ind w:left="0"/>
      <w:jc w:val="left"/>
      <w:outlineLvl w:val="9"/>
    </w:pPr>
    <w:rPr>
      <w:b/>
      <w:bCs/>
      <w:kern w:val="32"/>
      <w:szCs w:val="32"/>
      <w:lang w:val="en-US" w:eastAsia="en-US"/>
    </w:rPr>
  </w:style>
  <w:style w:type="paragraph" w:customStyle="1" w:styleId="Iauiue">
    <w:name w:val="Iau?iue"/>
    <w:uiPriority w:val="99"/>
    <w:rsid w:val="00B4582A"/>
    <w:pPr>
      <w:widowControl w:val="0"/>
    </w:pPr>
    <w:rPr>
      <w:rFonts w:ascii="Times New Roman" w:eastAsia="Times New Roman" w:hAnsi="Times New Roman"/>
      <w:sz w:val="20"/>
      <w:szCs w:val="20"/>
    </w:rPr>
  </w:style>
  <w:style w:type="paragraph" w:customStyle="1" w:styleId="TitleLpu">
    <w:name w:val="TitleLpu"/>
    <w:basedOn w:val="a"/>
    <w:uiPriority w:val="99"/>
    <w:rsid w:val="00B4582A"/>
    <w:pPr>
      <w:autoSpaceDE/>
      <w:autoSpaceDN/>
      <w:adjustRightInd/>
    </w:pPr>
    <w:rPr>
      <w:lang w:val="en-US"/>
    </w:rPr>
  </w:style>
  <w:style w:type="paragraph" w:customStyle="1" w:styleId="13">
    <w:name w:val="заголовок 1"/>
    <w:basedOn w:val="a"/>
    <w:next w:val="a"/>
    <w:uiPriority w:val="99"/>
    <w:rsid w:val="00B4582A"/>
    <w:pPr>
      <w:keepNext/>
      <w:widowControl w:val="0"/>
      <w:autoSpaceDE/>
      <w:autoSpaceDN/>
      <w:adjustRightInd/>
      <w:jc w:val="right"/>
    </w:pPr>
    <w:rPr>
      <w:b/>
      <w:lang w:val="en-US"/>
    </w:rPr>
  </w:style>
  <w:style w:type="table" w:styleId="afff">
    <w:name w:val="Table Grid"/>
    <w:basedOn w:val="a1"/>
    <w:uiPriority w:val="99"/>
    <w:rsid w:val="00B4582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uiPriority w:val="99"/>
    <w:rsid w:val="00B4582A"/>
    <w:pPr>
      <w:widowControl w:val="0"/>
      <w:autoSpaceDE w:val="0"/>
      <w:autoSpaceDN w:val="0"/>
      <w:adjustRightInd w:val="0"/>
      <w:spacing w:before="180" w:line="259" w:lineRule="auto"/>
      <w:ind w:right="400" w:hanging="880"/>
    </w:pPr>
    <w:rPr>
      <w:rFonts w:ascii="Times New Roman" w:eastAsia="Times New Roman" w:hAnsi="Times New Roman"/>
      <w:b/>
      <w:bCs/>
      <w:sz w:val="28"/>
      <w:szCs w:val="28"/>
    </w:rPr>
  </w:style>
  <w:style w:type="paragraph" w:styleId="afff0">
    <w:name w:val="Date"/>
    <w:basedOn w:val="a"/>
    <w:next w:val="a"/>
    <w:link w:val="afff1"/>
    <w:uiPriority w:val="99"/>
    <w:rsid w:val="00B4582A"/>
    <w:pPr>
      <w:autoSpaceDE/>
      <w:autoSpaceDN/>
      <w:adjustRightInd/>
    </w:pPr>
    <w:rPr>
      <w:sz w:val="24"/>
    </w:rPr>
  </w:style>
  <w:style w:type="character" w:customStyle="1" w:styleId="afff1">
    <w:name w:val="Дата Знак"/>
    <w:basedOn w:val="a0"/>
    <w:link w:val="afff0"/>
    <w:uiPriority w:val="99"/>
    <w:locked/>
    <w:rsid w:val="00B4582A"/>
    <w:rPr>
      <w:rFonts w:ascii="Times New Roman" w:hAnsi="Times New Roman" w:cs="Times New Roman"/>
      <w:sz w:val="20"/>
      <w:szCs w:val="20"/>
      <w:lang w:eastAsia="ru-RU"/>
    </w:rPr>
  </w:style>
  <w:style w:type="paragraph" w:customStyle="1" w:styleId="ConsPlusNormal">
    <w:name w:val="ConsPlusNormal"/>
    <w:uiPriority w:val="99"/>
    <w:rsid w:val="00B4582A"/>
    <w:pPr>
      <w:widowControl w:val="0"/>
      <w:autoSpaceDE w:val="0"/>
      <w:autoSpaceDN w:val="0"/>
      <w:adjustRightInd w:val="0"/>
      <w:ind w:firstLine="720"/>
    </w:pPr>
    <w:rPr>
      <w:rFonts w:ascii="Arial" w:eastAsia="Times New Roman" w:hAnsi="Arial" w:cs="Arial"/>
      <w:sz w:val="20"/>
      <w:szCs w:val="20"/>
    </w:rPr>
  </w:style>
  <w:style w:type="paragraph" w:styleId="afff2">
    <w:name w:val="Block Text"/>
    <w:basedOn w:val="a"/>
    <w:uiPriority w:val="99"/>
    <w:rsid w:val="00B4582A"/>
    <w:pPr>
      <w:autoSpaceDE/>
      <w:autoSpaceDN/>
      <w:adjustRightInd/>
      <w:ind w:left="-180" w:right="-180"/>
      <w:jc w:val="center"/>
    </w:pPr>
    <w:rPr>
      <w:b/>
      <w:bCs/>
      <w:sz w:val="24"/>
      <w:szCs w:val="24"/>
    </w:rPr>
  </w:style>
  <w:style w:type="paragraph" w:customStyle="1" w:styleId="14">
    <w:name w:val="Основной текст с отступом1"/>
    <w:basedOn w:val="a"/>
    <w:uiPriority w:val="99"/>
    <w:rsid w:val="00B4582A"/>
    <w:pPr>
      <w:autoSpaceDE/>
      <w:autoSpaceDN/>
      <w:adjustRightInd/>
      <w:ind w:firstLine="720"/>
      <w:jc w:val="both"/>
    </w:pPr>
    <w:rPr>
      <w:sz w:val="28"/>
      <w:szCs w:val="28"/>
    </w:rPr>
  </w:style>
  <w:style w:type="character" w:customStyle="1" w:styleId="15">
    <w:name w:val="Знак Знак1"/>
    <w:uiPriority w:val="99"/>
    <w:rsid w:val="00B4582A"/>
    <w:rPr>
      <w:rFonts w:ascii="Times New Roman" w:hAnsi="Times New Roman"/>
      <w:lang w:val="ru-RU" w:eastAsia="ru-RU"/>
    </w:rPr>
  </w:style>
  <w:style w:type="paragraph" w:customStyle="1" w:styleId="CharCharChar">
    <w:name w:val="Char Знак Знак Char Знак Знак Char"/>
    <w:basedOn w:val="a"/>
    <w:uiPriority w:val="99"/>
    <w:rsid w:val="00B4582A"/>
    <w:pPr>
      <w:autoSpaceDE/>
      <w:autoSpaceDN/>
      <w:adjustRightInd/>
      <w:spacing w:before="100" w:beforeAutospacing="1" w:after="100" w:afterAutospacing="1"/>
    </w:pPr>
    <w:rPr>
      <w:rFonts w:ascii="Tahoma" w:hAnsi="Tahoma" w:cs="Tahoma"/>
      <w:lang w:val="en-US" w:eastAsia="en-US"/>
    </w:rPr>
  </w:style>
  <w:style w:type="character" w:customStyle="1" w:styleId="14pt">
    <w:name w:val="Стиль 14 pt"/>
    <w:uiPriority w:val="99"/>
    <w:rsid w:val="00B4582A"/>
    <w:rPr>
      <w:rFonts w:ascii="Times New Roman" w:hAnsi="Times New Roman"/>
      <w:sz w:val="28"/>
    </w:rPr>
  </w:style>
  <w:style w:type="character" w:customStyle="1" w:styleId="afff3">
    <w:name w:val="Знак Знак"/>
    <w:uiPriority w:val="99"/>
    <w:rsid w:val="00B4582A"/>
    <w:rPr>
      <w:rFonts w:ascii="Tahoma" w:hAnsi="Tahoma"/>
      <w:sz w:val="16"/>
      <w:lang w:val="ru-RU" w:eastAsia="ru-RU"/>
    </w:rPr>
  </w:style>
  <w:style w:type="paragraph" w:styleId="afff4">
    <w:name w:val="Document Map"/>
    <w:basedOn w:val="a"/>
    <w:link w:val="afff5"/>
    <w:uiPriority w:val="99"/>
    <w:rsid w:val="00B4582A"/>
    <w:pPr>
      <w:autoSpaceDE/>
      <w:autoSpaceDN/>
      <w:adjustRightInd/>
      <w:spacing w:line="140" w:lineRule="exact"/>
      <w:ind w:left="28"/>
    </w:pPr>
    <w:rPr>
      <w:rFonts w:ascii="Tahoma" w:hAnsi="Tahoma" w:cs="Tahoma"/>
      <w:sz w:val="16"/>
      <w:szCs w:val="16"/>
    </w:rPr>
  </w:style>
  <w:style w:type="character" w:customStyle="1" w:styleId="afff5">
    <w:name w:val="Схема документа Знак"/>
    <w:basedOn w:val="a0"/>
    <w:link w:val="afff4"/>
    <w:uiPriority w:val="99"/>
    <w:locked/>
    <w:rsid w:val="00B4582A"/>
    <w:rPr>
      <w:rFonts w:ascii="Tahoma" w:hAnsi="Tahoma" w:cs="Tahoma"/>
      <w:sz w:val="16"/>
      <w:szCs w:val="16"/>
      <w:lang w:eastAsia="ru-RU"/>
    </w:rPr>
  </w:style>
  <w:style w:type="paragraph" w:styleId="afff6">
    <w:name w:val="Normal (Web)"/>
    <w:basedOn w:val="a"/>
    <w:uiPriority w:val="99"/>
    <w:rsid w:val="00B4582A"/>
    <w:pPr>
      <w:autoSpaceDE/>
      <w:autoSpaceDN/>
      <w:adjustRightInd/>
      <w:spacing w:before="167" w:after="167"/>
    </w:pPr>
    <w:rPr>
      <w:rFonts w:eastAsia="Batang"/>
      <w:sz w:val="24"/>
      <w:szCs w:val="24"/>
      <w:lang w:eastAsia="ko-KR"/>
    </w:rPr>
  </w:style>
  <w:style w:type="paragraph" w:styleId="afff7">
    <w:name w:val="Revision"/>
    <w:hidden/>
    <w:uiPriority w:val="99"/>
    <w:semiHidden/>
    <w:rsid w:val="00B4582A"/>
    <w:rPr>
      <w:rFonts w:ascii="Times New Roman" w:eastAsia="Times New Roman" w:hAnsi="Times New Roman"/>
      <w:sz w:val="20"/>
      <w:szCs w:val="20"/>
    </w:rPr>
  </w:style>
  <w:style w:type="character" w:customStyle="1" w:styleId="16">
    <w:name w:val="Стиль1"/>
    <w:basedOn w:val="a0"/>
    <w:uiPriority w:val="99"/>
    <w:rsid w:val="00B4582A"/>
    <w:rPr>
      <w:rFonts w:ascii="Times New Roman" w:hAnsi="Times New Roman" w:cs="Times New Roman"/>
    </w:rPr>
  </w:style>
  <w:style w:type="paragraph" w:customStyle="1" w:styleId="FR1">
    <w:name w:val="FR1"/>
    <w:uiPriority w:val="99"/>
    <w:rsid w:val="00B4582A"/>
    <w:pPr>
      <w:widowControl w:val="0"/>
      <w:spacing w:before="460"/>
    </w:pPr>
    <w:rPr>
      <w:rFonts w:ascii="Arial" w:eastAsia="Times New Roman" w:hAnsi="Arial"/>
      <w:szCs w:val="20"/>
    </w:rPr>
  </w:style>
  <w:style w:type="paragraph" w:customStyle="1" w:styleId="220">
    <w:name w:val="Основной текст 22"/>
    <w:basedOn w:val="a"/>
    <w:uiPriority w:val="99"/>
    <w:rsid w:val="00B4582A"/>
    <w:pPr>
      <w:widowControl w:val="0"/>
      <w:overflowPunct w:val="0"/>
      <w:jc w:val="both"/>
      <w:textAlignment w:val="baseline"/>
    </w:pPr>
    <w:rPr>
      <w:sz w:val="28"/>
    </w:rPr>
  </w:style>
  <w:style w:type="paragraph" w:customStyle="1" w:styleId="28">
    <w:name w:val="Основной текст с отступом2"/>
    <w:basedOn w:val="a"/>
    <w:uiPriority w:val="99"/>
    <w:rsid w:val="00B4582A"/>
    <w:pPr>
      <w:autoSpaceDE/>
      <w:autoSpaceDN/>
      <w:adjustRightInd/>
      <w:ind w:firstLine="720"/>
      <w:jc w:val="both"/>
    </w:pPr>
    <w:rPr>
      <w:sz w:val="28"/>
      <w:szCs w:val="28"/>
    </w:rPr>
  </w:style>
  <w:style w:type="character" w:customStyle="1" w:styleId="bbccolor">
    <w:name w:val="bbc_color"/>
    <w:basedOn w:val="a0"/>
    <w:uiPriority w:val="99"/>
    <w:rsid w:val="00B4582A"/>
    <w:rPr>
      <w:rFonts w:cs="Times New Roman"/>
    </w:rPr>
  </w:style>
  <w:style w:type="character" w:customStyle="1" w:styleId="29">
    <w:name w:val="Основной текст (2)_"/>
    <w:basedOn w:val="a0"/>
    <w:link w:val="2a"/>
    <w:uiPriority w:val="99"/>
    <w:locked/>
    <w:rsid w:val="00D24AE7"/>
    <w:rPr>
      <w:rFonts w:ascii="Palatino Linotype" w:hAnsi="Palatino Linotype" w:cs="Times New Roman"/>
      <w:sz w:val="18"/>
      <w:szCs w:val="18"/>
      <w:lang w:bidi="ar-SA"/>
    </w:rPr>
  </w:style>
  <w:style w:type="character" w:customStyle="1" w:styleId="afff8">
    <w:name w:val="Основной текст_"/>
    <w:basedOn w:val="a0"/>
    <w:uiPriority w:val="99"/>
    <w:rsid w:val="00D24AE7"/>
    <w:rPr>
      <w:rFonts w:ascii="Palatino Linotype" w:hAnsi="Palatino Linotype" w:cs="Palatino Linotype"/>
      <w:sz w:val="21"/>
      <w:szCs w:val="21"/>
      <w:u w:val="none"/>
    </w:rPr>
  </w:style>
  <w:style w:type="paragraph" w:customStyle="1" w:styleId="2a">
    <w:name w:val="Основной текст (2)"/>
    <w:basedOn w:val="a"/>
    <w:link w:val="29"/>
    <w:uiPriority w:val="99"/>
    <w:rsid w:val="00D24AE7"/>
    <w:pPr>
      <w:widowControl w:val="0"/>
      <w:shd w:val="clear" w:color="auto" w:fill="FFFFFF"/>
      <w:autoSpaceDE/>
      <w:autoSpaceDN/>
      <w:adjustRightInd/>
      <w:spacing w:line="240" w:lineRule="atLeast"/>
      <w:ind w:firstLine="780"/>
      <w:jc w:val="both"/>
    </w:pPr>
    <w:rPr>
      <w:rFonts w:ascii="Palatino Linotype" w:eastAsia="Calibri" w:hAnsi="Palatino Linotype"/>
      <w:noProof/>
      <w:sz w:val="18"/>
      <w:szCs w:val="18"/>
    </w:rPr>
  </w:style>
  <w:style w:type="paragraph" w:customStyle="1" w:styleId="tekstob">
    <w:name w:val="tekstob"/>
    <w:basedOn w:val="a"/>
    <w:uiPriority w:val="99"/>
    <w:rsid w:val="003E161C"/>
    <w:pPr>
      <w:autoSpaceDE/>
      <w:autoSpaceDN/>
      <w:adjustRightInd/>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00821">
      <w:marLeft w:val="0"/>
      <w:marRight w:val="0"/>
      <w:marTop w:val="0"/>
      <w:marBottom w:val="0"/>
      <w:divBdr>
        <w:top w:val="none" w:sz="0" w:space="0" w:color="auto"/>
        <w:left w:val="none" w:sz="0" w:space="0" w:color="auto"/>
        <w:bottom w:val="none" w:sz="0" w:space="0" w:color="auto"/>
        <w:right w:val="none" w:sz="0" w:space="0" w:color="auto"/>
      </w:divBdr>
      <w:divsChild>
        <w:div w:id="904100820">
          <w:marLeft w:val="0"/>
          <w:marRight w:val="0"/>
          <w:marTop w:val="0"/>
          <w:marBottom w:val="0"/>
          <w:divBdr>
            <w:top w:val="none" w:sz="0" w:space="0" w:color="auto"/>
            <w:left w:val="none" w:sz="0" w:space="0" w:color="auto"/>
            <w:bottom w:val="none" w:sz="0" w:space="0" w:color="auto"/>
            <w:right w:val="none" w:sz="0" w:space="0" w:color="auto"/>
          </w:divBdr>
          <w:divsChild>
            <w:div w:id="904100824">
              <w:marLeft w:val="0"/>
              <w:marRight w:val="0"/>
              <w:marTop w:val="0"/>
              <w:marBottom w:val="0"/>
              <w:divBdr>
                <w:top w:val="none" w:sz="0" w:space="0" w:color="auto"/>
                <w:left w:val="none" w:sz="0" w:space="0" w:color="auto"/>
                <w:bottom w:val="none" w:sz="0" w:space="0" w:color="auto"/>
                <w:right w:val="none" w:sz="0" w:space="0" w:color="auto"/>
              </w:divBdr>
              <w:divsChild>
                <w:div w:id="904100829">
                  <w:marLeft w:val="0"/>
                  <w:marRight w:val="0"/>
                  <w:marTop w:val="0"/>
                  <w:marBottom w:val="0"/>
                  <w:divBdr>
                    <w:top w:val="none" w:sz="0" w:space="0" w:color="auto"/>
                    <w:left w:val="none" w:sz="0" w:space="0" w:color="auto"/>
                    <w:bottom w:val="none" w:sz="0" w:space="0" w:color="auto"/>
                    <w:right w:val="none" w:sz="0" w:space="0" w:color="auto"/>
                  </w:divBdr>
                  <w:divsChild>
                    <w:div w:id="904100823">
                      <w:marLeft w:val="0"/>
                      <w:marRight w:val="0"/>
                      <w:marTop w:val="0"/>
                      <w:marBottom w:val="0"/>
                      <w:divBdr>
                        <w:top w:val="none" w:sz="0" w:space="0" w:color="auto"/>
                        <w:left w:val="none" w:sz="0" w:space="0" w:color="auto"/>
                        <w:bottom w:val="none" w:sz="0" w:space="0" w:color="auto"/>
                        <w:right w:val="none" w:sz="0" w:space="0" w:color="auto"/>
                      </w:divBdr>
                      <w:divsChild>
                        <w:div w:id="904100825">
                          <w:marLeft w:val="0"/>
                          <w:marRight w:val="0"/>
                          <w:marTop w:val="0"/>
                          <w:marBottom w:val="0"/>
                          <w:divBdr>
                            <w:top w:val="none" w:sz="0" w:space="0" w:color="auto"/>
                            <w:left w:val="none" w:sz="0" w:space="0" w:color="auto"/>
                            <w:bottom w:val="none" w:sz="0" w:space="0" w:color="auto"/>
                            <w:right w:val="none" w:sz="0" w:space="0" w:color="auto"/>
                          </w:divBdr>
                          <w:divsChild>
                            <w:div w:id="904100828">
                              <w:marLeft w:val="0"/>
                              <w:marRight w:val="0"/>
                              <w:marTop w:val="0"/>
                              <w:marBottom w:val="0"/>
                              <w:divBdr>
                                <w:top w:val="none" w:sz="0" w:space="0" w:color="auto"/>
                                <w:left w:val="none" w:sz="0" w:space="0" w:color="auto"/>
                                <w:bottom w:val="none" w:sz="0" w:space="0" w:color="auto"/>
                                <w:right w:val="none" w:sz="0" w:space="0" w:color="auto"/>
                              </w:divBdr>
                              <w:divsChild>
                                <w:div w:id="904100827">
                                  <w:marLeft w:val="0"/>
                                  <w:marRight w:val="0"/>
                                  <w:marTop w:val="0"/>
                                  <w:marBottom w:val="0"/>
                                  <w:divBdr>
                                    <w:top w:val="none" w:sz="0" w:space="0" w:color="auto"/>
                                    <w:left w:val="none" w:sz="0" w:space="0" w:color="auto"/>
                                    <w:bottom w:val="none" w:sz="0" w:space="0" w:color="auto"/>
                                    <w:right w:val="none" w:sz="0" w:space="0" w:color="auto"/>
                                  </w:divBdr>
                                  <w:divsChild>
                                    <w:div w:id="904100826">
                                      <w:marLeft w:val="0"/>
                                      <w:marRight w:val="0"/>
                                      <w:marTop w:val="0"/>
                                      <w:marBottom w:val="0"/>
                                      <w:divBdr>
                                        <w:top w:val="none" w:sz="0" w:space="0" w:color="auto"/>
                                        <w:left w:val="none" w:sz="0" w:space="0" w:color="auto"/>
                                        <w:bottom w:val="none" w:sz="0" w:space="0" w:color="auto"/>
                                        <w:right w:val="none" w:sz="0" w:space="0" w:color="auto"/>
                                      </w:divBdr>
                                      <w:divsChild>
                                        <w:div w:id="904100819">
                                          <w:marLeft w:val="0"/>
                                          <w:marRight w:val="0"/>
                                          <w:marTop w:val="0"/>
                                          <w:marBottom w:val="0"/>
                                          <w:divBdr>
                                            <w:top w:val="none" w:sz="0" w:space="0" w:color="auto"/>
                                            <w:left w:val="none" w:sz="0" w:space="0" w:color="auto"/>
                                            <w:bottom w:val="none" w:sz="0" w:space="0" w:color="auto"/>
                                            <w:right w:val="none" w:sz="0" w:space="0" w:color="auto"/>
                                          </w:divBdr>
                                          <w:divsChild>
                                            <w:div w:id="904100830">
                                              <w:marLeft w:val="0"/>
                                              <w:marRight w:val="0"/>
                                              <w:marTop w:val="0"/>
                                              <w:marBottom w:val="0"/>
                                              <w:divBdr>
                                                <w:top w:val="none" w:sz="0" w:space="0" w:color="auto"/>
                                                <w:left w:val="none" w:sz="0" w:space="0" w:color="auto"/>
                                                <w:bottom w:val="none" w:sz="0" w:space="0" w:color="auto"/>
                                                <w:right w:val="none" w:sz="0" w:space="0" w:color="auto"/>
                                              </w:divBdr>
                                              <w:divsChild>
                                                <w:div w:id="9041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08501F2A34BA1BBF8C2E47CCC126A6F3D83286733024997A6B290BA4A67C7988F8DF820C64FD7k5P8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7835</Words>
  <Characters>44663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52394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a.polikarpov</dc:creator>
  <cp:lastModifiedBy>Оксана А. Рукан</cp:lastModifiedBy>
  <cp:revision>7</cp:revision>
  <cp:lastPrinted>2014-12-26T13:57:00Z</cp:lastPrinted>
  <dcterms:created xsi:type="dcterms:W3CDTF">2014-12-30T04:33:00Z</dcterms:created>
  <dcterms:modified xsi:type="dcterms:W3CDTF">2014-12-30T09:27:00Z</dcterms:modified>
</cp:coreProperties>
</file>