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000000" w:rsidRDefault="00876772">
      <w:pPr>
        <w:pStyle w:val="ConsNormal"/>
        <w:widowControl/>
        <w:ind w:right="0" w:firstLine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Зарегистрировано в Минюсте РФ 12 октября 2005 г. N 7070</w:t>
      </w:r>
    </w:p>
    <w:p w:rsidR="00000000" w:rsidRDefault="00876772">
      <w:pPr>
        <w:pStyle w:val="ConsNonformat"/>
        <w:widowControl/>
        <w:pBdr>
          <w:top w:val="single" w:sz="6" w:space="0" w:color="auto"/>
        </w:pBdr>
        <w:ind w:right="0"/>
        <w:rPr>
          <w:rFonts w:ascii="Tahoma" w:hAnsi="Tahoma" w:cs="Tahoma"/>
          <w:sz w:val="24"/>
          <w:szCs w:val="2"/>
        </w:rPr>
      </w:pP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МИНИСТЕРСТВО ЗДРАВООХРАНЕНИЯ И СОЦИАЛЬНОГО РАЗВИТИЯ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РОССИЙСКОЙ ФЕДЕРАЦИИ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ПРИКАЗ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 октября 2005 г.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 627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ОБ УТВЕРЖДЕНИИ ЕДИНОЙ НОМЕНКЛАТУРЫ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ГОСУДАРСТВЕННЫХ И МУНИЦИПАЛЬНЫХ УЧРЕЖДЕНИЙ </w:t>
      </w:r>
      <w:r>
        <w:rPr>
          <w:rFonts w:ascii="Tahoma" w:hAnsi="Tahoma" w:cs="Tahoma"/>
          <w:sz w:val="24"/>
        </w:rPr>
        <w:t>ЗДРАВООХРАНЕНИЯ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В соответствии с пунктом 14 статьи 5 Основ законодательства Российской Федерации об охране здоровья граждан (Ведомости Съезда народных депутатов Российской Федерации и Верховного Совета Российской Федерации, 1993, N 33, ст. 1318; Собрание </w:t>
      </w:r>
      <w:r>
        <w:rPr>
          <w:rFonts w:ascii="Tahoma" w:hAnsi="Tahoma" w:cs="Tahoma"/>
          <w:sz w:val="24"/>
        </w:rPr>
        <w:t>законодательства Российской Федерации, 2004, N 35, ст. 3607) приказываю: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 Утвердить Единую номенклатуру государственных и муниципальных учреждений здравоохранения (далее - Номенклатура) согласно приложению.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Рекомендовать руководителям федеральных орга</w:t>
      </w:r>
      <w:r>
        <w:rPr>
          <w:rFonts w:ascii="Tahoma" w:hAnsi="Tahoma" w:cs="Tahoma"/>
          <w:sz w:val="24"/>
        </w:rPr>
        <w:t>нов исполнительной власти, имеющих подведомственные учреждения здравоохранения, руководителям органов управления здравоохранением субъектов Российской Федерации привести наименования учреждений здравоохранения в соответствие с Номенклатурой, утвержденной н</w:t>
      </w:r>
      <w:r>
        <w:rPr>
          <w:rFonts w:ascii="Tahoma" w:hAnsi="Tahoma" w:cs="Tahoma"/>
          <w:sz w:val="24"/>
        </w:rPr>
        <w:t>астоящим Приказом.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 Признать утратившим силу Приказ Министерства здравоохранения Российской Федерации от 3 июня 2003 г. N 229 "О Единой номенклатуре государственных и муниципальных учреждений здравоохранения" (зарегистрирован в Минюсте России 25 июня 200</w:t>
      </w:r>
      <w:r>
        <w:rPr>
          <w:rFonts w:ascii="Tahoma" w:hAnsi="Tahoma" w:cs="Tahoma"/>
          <w:sz w:val="24"/>
        </w:rPr>
        <w:t>3 г., N 4828).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Контроль за исполнением настоящего Приказа возложить на заместителя Министра здравоохранения и социального развития Российской Федерации В.И.Стародубова.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Министр</w:t>
      </w: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М.Ю.ЗУРАБОВ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Приложение</w:t>
      </w: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 Приказу Министерства</w:t>
      </w: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здравоохранения и социального</w:t>
      </w: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развития Российской Федерации</w:t>
      </w:r>
    </w:p>
    <w:p w:rsidR="00000000" w:rsidRDefault="00876772">
      <w:pPr>
        <w:pStyle w:val="ConsNormal"/>
        <w:widowControl/>
        <w:ind w:right="0" w:firstLine="5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от 7 октября 2005 г. N 627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ЕДИНАЯ НОМЕНКЛАТУРА</w:t>
      </w:r>
    </w:p>
    <w:p w:rsidR="00000000" w:rsidRDefault="00876772">
      <w:pPr>
        <w:pStyle w:val="ConsTitle"/>
        <w:widowControl/>
        <w:ind w:right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ГОСУДАРСТВЕННЫХ И МУНИЦИПАЛЬНЫХ УЧРЕЖДЕНИЙ ЗДРАВООХРАНЕНИЯ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 Лечебно-профилактические учреждения</w:t>
      </w: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 Больничные учреждения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1.1.1. Больницы, в т</w:t>
      </w:r>
      <w:r>
        <w:rPr>
          <w:rFonts w:ascii="Tahoma" w:hAnsi="Tahoma" w:cs="Tahoma"/>
          <w:sz w:val="24"/>
        </w:rPr>
        <w:t>ом числе: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участковая;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районная;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городская,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городская скорой медицинской помощи;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центральная (городская, районная);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областная, в том числе детская (краевая, республиканская, окружная).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1.1.2. Специализированные больницы, в том числе: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восстановительного лечения,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гинекологическая;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гериатрическая;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инфекционная,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наркологическая;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онкологическая;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офтальмологическая;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психоневрологическая</w:t>
      </w:r>
      <w:r>
        <w:rPr>
          <w:rFonts w:ascii="Tahoma" w:hAnsi="Tahoma" w:cs="Tahoma"/>
          <w:sz w:val="24"/>
        </w:rPr>
        <w:t>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психиатрическая,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психиатрическая (стационар) специализированного типа;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психиатрическая (стационар) специализированного типа с интенсивным наблюдением;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туберкулезная, в том числе детская.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1.1.3. Госпиталь.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1.1.4. Медико-санитарная часть, в том числе центральная.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1.1.5. Дом (больница) сестринского ухода.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1.1.6. Хоспис.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1.1.7. Лепрозорий.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1.2. Диспансеры: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врачебно-физкультурный;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кардиологический;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кожно-венерологический;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маммологический;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наркологический;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онкологический;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офтальмологический;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противотуберкулезный;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психоневрологический;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эндокринологический.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1.3. Амбулаторно-поликлинические учреждения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1.3.1. Амбулатория.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1.3.2. Поликлиники, в том числе: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городская, в том числе де</w:t>
      </w:r>
      <w:r>
        <w:rPr>
          <w:rFonts w:ascii="Tahoma" w:hAnsi="Tahoma" w:cs="Tahoma"/>
          <w:sz w:val="24"/>
        </w:rPr>
        <w:t>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центральная районная;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стоматологическая, в том числе детская;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консультативно-диагностическая, в том числе для детей;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психотерапевтическая;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физиотерапевтическая.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1.4. Центры, в том числе научно-практические: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восстановительной терапии дл</w:t>
      </w:r>
      <w:r>
        <w:rPr>
          <w:rFonts w:ascii="Tahoma" w:hAnsi="Tahoma" w:cs="Tahoma"/>
          <w:sz w:val="24"/>
        </w:rPr>
        <w:t>я воинов-интернационалистов;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восстановительной медицины и реабилитации;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гериатрический;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диабетологический;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наркологический реабилитационный;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медицинский, в том числе окружной;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профессиональной патологии;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по профилактике и борьбе со СПИД и инфекционными заболеваниями;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клинико-диагностический;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патологии речи и нейрореабилитации;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реабилитации;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медицинской и социальной реабилитации;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общей врачебной (семейной) практики;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консультативно-диагностичес</w:t>
      </w:r>
      <w:r>
        <w:rPr>
          <w:rFonts w:ascii="Tahoma" w:hAnsi="Tahoma" w:cs="Tahoma"/>
          <w:sz w:val="24"/>
        </w:rPr>
        <w:t>кий, в том числе для детей;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реабилитации слуха;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лечебной физкультуры и спортивной медицины;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мануальной терапии;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лечебного и профилактического питания;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специализированных видов медицинской помощи;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психофизиологической диагностики.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1.5. Учрежден</w:t>
      </w:r>
      <w:r>
        <w:rPr>
          <w:rFonts w:ascii="Tahoma" w:hAnsi="Tahoma" w:cs="Tahoma"/>
          <w:sz w:val="24"/>
        </w:rPr>
        <w:t>ия скорой медицинской помощи</w:t>
      </w: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и учреждения переливания крови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1.5.1. Станция скорой медицинской помощи.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1.5.2. Станция переливания крови.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1.5.3. Центр крови.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 Учреждения охраны материнства и детства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1.6.1. Перинатальный центр.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1.6.2. Родильный дом.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1.6.3. Женская консультация.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1.6.4. Центр планирования семьи и репродукции.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1.6.5. Центр охраны репродуктивного здоровья подростков.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1.6.6. Дом ребенка, в том числе специализированный.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1.6.7. Молочная кухня.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 Санаторно-курортные учреждения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1.7.1. Бал</w:t>
      </w:r>
      <w:r>
        <w:rPr>
          <w:rFonts w:ascii="Tahoma" w:hAnsi="Tahoma" w:cs="Tahoma"/>
          <w:sz w:val="24"/>
        </w:rPr>
        <w:t>ьнеологическая лечебница.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1.7.2. Грязелечебница.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1.7.3. Курортная поликлиника.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1.7.4. Санаторий, в том числе детский, а также для детей с родителями.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1.7.5. Санаторий-профилакторий.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1.7.6. Санаторный оздоровительный лагерь круглогодичного действия.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Учр</w:t>
      </w:r>
      <w:r>
        <w:rPr>
          <w:rFonts w:ascii="Tahoma" w:hAnsi="Tahoma" w:cs="Tahoma"/>
          <w:sz w:val="24"/>
        </w:rPr>
        <w:t>еждения здравоохранения особого типа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2.1. Центры: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медицинской профилактики;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медицины катастроф (федеральный, региональный, территориальный);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медицинский мобилизационных резервов "Резерв" (республиканский, краевой, областной, городской);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лицензирования медицинской и фармацевтической деятельности (республиканский, краевой, областной);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контроля качества и сертификации лекарственных средств;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медицинский информационно-аналитический;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информационно-методический по экспертизе, учету и ана</w:t>
      </w:r>
      <w:r>
        <w:rPr>
          <w:rFonts w:ascii="Tahoma" w:hAnsi="Tahoma" w:cs="Tahoma"/>
          <w:sz w:val="24"/>
        </w:rPr>
        <w:t>лизу обращения средств медицинского применения.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2.2. Бюро: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медицинской статистики;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патологоанатомическое;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судебно-медицинской экспертизы.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2.3. Контрольно-аналитическая лаборатория.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2.4. Военно-врачебная комиссия, в том числе центральная.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2.5. Бактери</w:t>
      </w:r>
      <w:r>
        <w:rPr>
          <w:rFonts w:ascii="Tahoma" w:hAnsi="Tahoma" w:cs="Tahoma"/>
          <w:sz w:val="24"/>
        </w:rPr>
        <w:t>ологическая лаборатория по диагностике туберкулеза.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 Учреждения здравоохранения по надзору</w:t>
      </w: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 сфере защиты прав потребителей и благополучия человека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3.1. Центры гигиены и эпидемиологии.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3.2. Центры государственного санитарно-эпидемиологического надзора.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3.3. Противочумный центр (станция).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3.4. Дезинфекционный центр (станция).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3.5. Центр гигиенического образования населения.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Аптечные учреждения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4.1. Аптека.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4.2. Аптечный пункт.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4.3. Аптечный киоск.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4.4. Аптечный магазин.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Примечания: 1. Лечебно-профилактические учреждения (больницы, диспансеры, родильные дома и другие учреждения), используемые с целью преподавания высшими медицинскими образовательными учреждениями (факультетами) или в научных целях медицинскими научными орг</w:t>
      </w:r>
      <w:r>
        <w:rPr>
          <w:rFonts w:ascii="Tahoma" w:hAnsi="Tahoma" w:cs="Tahoma"/>
          <w:sz w:val="24"/>
        </w:rPr>
        <w:t>анизациями, являются клиническими учреждениями.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Учреждения здравоохранения, предусмотренные подразделом 1.1 "Больничные учреждения" настоящей Номенклатуры, могут иметь в своем составе поликлинику (амбулаторию).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 При наличии двух и более учреждений здр</w:t>
      </w:r>
      <w:r>
        <w:rPr>
          <w:rFonts w:ascii="Tahoma" w:hAnsi="Tahoma" w:cs="Tahoma"/>
          <w:sz w:val="24"/>
        </w:rPr>
        <w:t>авоохранения одного наименования, подведомственных одному органу государственной или муниципальной власти, каждому из них присваивается порядковый номер.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 Фельдшерско-акушерские пункты (ФАП) являются структурными подразделениями учреждений здравоохранени</w:t>
      </w:r>
      <w:r>
        <w:rPr>
          <w:rFonts w:ascii="Tahoma" w:hAnsi="Tahoma" w:cs="Tahoma"/>
          <w:sz w:val="24"/>
        </w:rPr>
        <w:t>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5. Здравпункты (врачебные, фельдшерские) являются структурными подразделениями учреждений здравоохранения или организаций и предназначены для оказания первой медицинской помощи рабочим, служащим и учащимся.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6. Санитарная авиация может входить в состав о</w:t>
      </w:r>
      <w:r>
        <w:rPr>
          <w:rFonts w:ascii="Tahoma" w:hAnsi="Tahoma" w:cs="Tahoma"/>
          <w:sz w:val="24"/>
        </w:rPr>
        <w:t>бластной, краевой, республиканской больницы или учреждения здравоохранения медицины катастроф и действует на правах ее отделения.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7. Клиники - лечебно-профилактические учреждения (больницы, родильные дома и другие учреждения здравоохранения), входящие в со</w:t>
      </w:r>
      <w:r>
        <w:rPr>
          <w:rFonts w:ascii="Tahoma" w:hAnsi="Tahoma" w:cs="Tahoma"/>
          <w:sz w:val="24"/>
        </w:rPr>
        <w:t>став высших медицинских образовательных учреждений, медицинских научных организаций или подчиненные медицинским вузам и научным организациям, являются их структурными подразделениями.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8. К специализированным относятся дома ребенка для детей: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органическ</w:t>
      </w:r>
      <w:r>
        <w:rPr>
          <w:rFonts w:ascii="Tahoma" w:hAnsi="Tahoma" w:cs="Tahoma"/>
          <w:sz w:val="24"/>
        </w:rPr>
        <w:t>им поражением центральной нервной системы с нарушением психики;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органическим поражением центральной нервной системы, в том числе детскими церебральными параличами, без нарушения психики;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нарушениями функции опорно-двигательного аппарата и другими д</w:t>
      </w:r>
      <w:r>
        <w:rPr>
          <w:rFonts w:ascii="Tahoma" w:hAnsi="Tahoma" w:cs="Tahoma"/>
          <w:sz w:val="24"/>
        </w:rPr>
        <w:t>ефектами физического развития без нарушения психики;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нарушениями слуха и речи (глухонемых, оглохших, слабослышащих);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нарушениями речи (заикающихся, с алалией и другими нарушениями речи);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нарушениями зрения (слепых, слабовидящих);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 туберкулез</w:t>
      </w:r>
      <w:r>
        <w:rPr>
          <w:rFonts w:ascii="Tahoma" w:hAnsi="Tahoma" w:cs="Tahoma"/>
          <w:sz w:val="24"/>
        </w:rPr>
        <w:t>ной интоксикацией, малыми и затихающими формами туберкулеза;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санаторный.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9. К центру медицинской и социальной реабилитации относится: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отделение постоянного проживания для подростков и взрослых инвалидов с тяжелыми формами детского церебрального паралич</w:t>
      </w:r>
      <w:r>
        <w:rPr>
          <w:rFonts w:ascii="Tahoma" w:hAnsi="Tahoma" w:cs="Tahoma"/>
          <w:sz w:val="24"/>
        </w:rPr>
        <w:t>а, самостоятельно не передвигающихся и себя не обслуживающих.</w:t>
      </w:r>
    </w:p>
    <w:p w:rsidR="00000000" w:rsidRDefault="00876772">
      <w:pPr>
        <w:pStyle w:val="ConsNormal"/>
        <w:widowControl/>
        <w:ind w:right="0" w:firstLine="54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10. Полное наименование учреждения здравоохранения, предусмотренного настоящей Номенклатурой, может содержать сведения о ведомственной принадлежности (Росздрава, МВД России и др.) и функциональн</w:t>
      </w:r>
      <w:r>
        <w:rPr>
          <w:rFonts w:ascii="Tahoma" w:hAnsi="Tahoma" w:cs="Tahoma"/>
          <w:sz w:val="24"/>
        </w:rPr>
        <w:t>ой принадлежности (клиническая).</w:t>
      </w:r>
    </w:p>
    <w:p w:rsidR="00000000" w:rsidRDefault="00876772">
      <w:pPr>
        <w:pStyle w:val="ConsNonformat"/>
        <w:widowControl/>
        <w:ind w:right="0"/>
        <w:jc w:val="both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center"/>
        <w:rPr>
          <w:rFonts w:ascii="Tahoma" w:hAnsi="Tahoma" w:cs="Tahoma"/>
          <w:sz w:val="24"/>
        </w:rPr>
      </w:pPr>
    </w:p>
    <w:p w:rsidR="00000000" w:rsidRDefault="00876772">
      <w:pPr>
        <w:pStyle w:val="ConsNonformat"/>
        <w:widowControl/>
        <w:ind w:right="0"/>
        <w:jc w:val="center"/>
        <w:rPr>
          <w:rFonts w:ascii="Tahoma" w:hAnsi="Tahoma" w:cs="Tahoma"/>
          <w:sz w:val="24"/>
        </w:rPr>
      </w:pPr>
    </w:p>
    <w:p w:rsidR="00876772" w:rsidRDefault="00876772">
      <w:pPr>
        <w:pStyle w:val="ConsNonformat"/>
        <w:widowControl/>
        <w:ind w:right="0"/>
        <w:jc w:val="center"/>
        <w:rPr>
          <w:rFonts w:ascii="Tahoma" w:hAnsi="Tahoma" w:cs="Tahoma"/>
          <w:sz w:val="24"/>
        </w:rPr>
      </w:pPr>
    </w:p>
    <w:sectPr w:rsidR="00876772">
      <w:pgSz w:w="11907" w:h="16840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bordersDoNotSurroundHeader/>
  <w:bordersDoNotSurroundFooter/>
  <w:defaultTabStop w:val="708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53A4"/>
    <w:rsid w:val="000C53A4"/>
    <w:rsid w:val="008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октября 2005 года N 627</vt:lpstr>
    </vt:vector>
  </TitlesOfParts>
  <Company>RMIAC MZ UR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октября 2005 года N 627</dc:title>
  <dc:creator>ConsultantPlus</dc:creator>
  <cp:lastModifiedBy>Талипова</cp:lastModifiedBy>
  <cp:revision>2</cp:revision>
  <dcterms:created xsi:type="dcterms:W3CDTF">2011-12-28T09:00:00Z</dcterms:created>
  <dcterms:modified xsi:type="dcterms:W3CDTF">2011-12-28T09:00:00Z</dcterms:modified>
</cp:coreProperties>
</file>